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36955" w14:textId="77777777" w:rsidR="00055668" w:rsidRPr="007E139A" w:rsidRDefault="006F3FBC" w:rsidP="005E5005">
      <w:pPr>
        <w:jc w:val="center"/>
        <w:rPr>
          <w:b/>
          <w:u w:val="single"/>
        </w:rPr>
      </w:pPr>
      <w:r w:rsidRPr="007E139A">
        <w:rPr>
          <w:b/>
          <w:u w:val="single"/>
        </w:rPr>
        <w:t xml:space="preserve">Online </w:t>
      </w:r>
      <w:r w:rsidR="003D5F12" w:rsidRPr="007E139A">
        <w:rPr>
          <w:b/>
          <w:u w:val="single"/>
        </w:rPr>
        <w:t>Safety Curriculum</w:t>
      </w:r>
      <w:r w:rsidR="00055668" w:rsidRPr="007E139A">
        <w:rPr>
          <w:b/>
          <w:u w:val="single"/>
        </w:rPr>
        <w:t xml:space="preserve"> End Points</w:t>
      </w:r>
    </w:p>
    <w:p w14:paraId="566C93C8" w14:textId="77777777" w:rsidR="006F3FBC" w:rsidRPr="006F3FBC" w:rsidRDefault="006F3FBC" w:rsidP="006F3FBC">
      <w:pPr>
        <w:spacing w:after="0"/>
        <w:jc w:val="center"/>
        <w:rPr>
          <w:b/>
          <w:sz w:val="8"/>
          <w:u w:val="single"/>
        </w:rPr>
      </w:pPr>
    </w:p>
    <w:tbl>
      <w:tblPr>
        <w:tblStyle w:val="TableGrid"/>
        <w:tblW w:w="16302" w:type="dxa"/>
        <w:tblInd w:w="-431" w:type="dxa"/>
        <w:tblLayout w:type="fixed"/>
        <w:tblCellMar>
          <w:left w:w="57" w:type="dxa"/>
          <w:right w:w="57" w:type="dxa"/>
        </w:tblCellMar>
        <w:tblLook w:val="04A0" w:firstRow="1" w:lastRow="0" w:firstColumn="1" w:lastColumn="0" w:noHBand="0" w:noVBand="1"/>
      </w:tblPr>
      <w:tblGrid>
        <w:gridCol w:w="1844"/>
        <w:gridCol w:w="2126"/>
        <w:gridCol w:w="2004"/>
        <w:gridCol w:w="2107"/>
        <w:gridCol w:w="2024"/>
        <w:gridCol w:w="2087"/>
        <w:gridCol w:w="2044"/>
        <w:gridCol w:w="2066"/>
      </w:tblGrid>
      <w:tr w:rsidR="00AD0F92" w:rsidRPr="00A433CB" w14:paraId="58DBA411" w14:textId="77777777" w:rsidTr="00556704">
        <w:tc>
          <w:tcPr>
            <w:tcW w:w="1844" w:type="dxa"/>
            <w:vAlign w:val="center"/>
          </w:tcPr>
          <w:p w14:paraId="0F4C0AEF" w14:textId="6F2DBDCD" w:rsidR="00AD0F92" w:rsidRPr="00AD0F92" w:rsidRDefault="00AD0F92" w:rsidP="00B336F5">
            <w:pPr>
              <w:jc w:val="center"/>
              <w:rPr>
                <w:rFonts w:cstheme="minorHAnsi"/>
                <w:b/>
                <w:bCs/>
                <w:sz w:val="16"/>
                <w:szCs w:val="16"/>
              </w:rPr>
            </w:pPr>
          </w:p>
        </w:tc>
        <w:tc>
          <w:tcPr>
            <w:tcW w:w="2126" w:type="dxa"/>
            <w:vAlign w:val="center"/>
          </w:tcPr>
          <w:p w14:paraId="5A6A87A5" w14:textId="190FD431" w:rsidR="00AD0F92" w:rsidRPr="00AD0F92" w:rsidRDefault="00AD0F92" w:rsidP="00B336F5">
            <w:pPr>
              <w:jc w:val="center"/>
              <w:rPr>
                <w:rFonts w:cstheme="minorHAnsi"/>
                <w:b/>
                <w:bCs/>
                <w:sz w:val="16"/>
                <w:szCs w:val="16"/>
              </w:rPr>
            </w:pPr>
          </w:p>
        </w:tc>
        <w:tc>
          <w:tcPr>
            <w:tcW w:w="4111" w:type="dxa"/>
            <w:gridSpan w:val="2"/>
            <w:vAlign w:val="center"/>
          </w:tcPr>
          <w:p w14:paraId="43E29856" w14:textId="38DDEBA1" w:rsidR="00AD0F92" w:rsidRPr="00AD0F92" w:rsidRDefault="00AD0F92" w:rsidP="00B336F5">
            <w:pPr>
              <w:jc w:val="center"/>
              <w:rPr>
                <w:rFonts w:cstheme="minorHAnsi"/>
                <w:b/>
                <w:bCs/>
                <w:sz w:val="16"/>
                <w:szCs w:val="16"/>
              </w:rPr>
            </w:pPr>
            <w:r w:rsidRPr="00AD0F92">
              <w:rPr>
                <w:rFonts w:cstheme="minorHAnsi"/>
                <w:b/>
                <w:bCs/>
                <w:sz w:val="16"/>
                <w:szCs w:val="16"/>
              </w:rPr>
              <w:t>National Curricul</w:t>
            </w:r>
            <w:r>
              <w:rPr>
                <w:rFonts w:cstheme="minorHAnsi"/>
                <w:b/>
                <w:bCs/>
                <w:sz w:val="16"/>
                <w:szCs w:val="16"/>
              </w:rPr>
              <w:t>um:</w:t>
            </w:r>
            <w:r w:rsidRPr="00AD0F92">
              <w:rPr>
                <w:rFonts w:cstheme="minorHAnsi"/>
                <w:b/>
                <w:bCs/>
                <w:sz w:val="16"/>
                <w:szCs w:val="16"/>
              </w:rPr>
              <w:t xml:space="preserve"> </w:t>
            </w:r>
            <w:r w:rsidRPr="00AD0F92">
              <w:rPr>
                <w:rFonts w:cstheme="minorHAnsi"/>
                <w:b/>
                <w:bCs/>
                <w:sz w:val="16"/>
                <w:szCs w:val="16"/>
              </w:rPr>
              <w:t>Use technology safely and respectfully, keeping personal information private; identify where to go for help and support when they have concerns about content or contact on the internet or other online technologies.</w:t>
            </w:r>
          </w:p>
        </w:tc>
        <w:tc>
          <w:tcPr>
            <w:tcW w:w="8221" w:type="dxa"/>
            <w:gridSpan w:val="4"/>
            <w:vAlign w:val="center"/>
          </w:tcPr>
          <w:p w14:paraId="458D4D4F" w14:textId="2DBFE138" w:rsidR="00AD0F92" w:rsidRPr="00AD0F92" w:rsidRDefault="00AD0F92" w:rsidP="00B336F5">
            <w:pPr>
              <w:jc w:val="center"/>
              <w:rPr>
                <w:rFonts w:cstheme="minorHAnsi"/>
                <w:b/>
                <w:bCs/>
                <w:sz w:val="16"/>
                <w:szCs w:val="16"/>
              </w:rPr>
            </w:pPr>
            <w:r w:rsidRPr="00AD0F92">
              <w:rPr>
                <w:rFonts w:cstheme="minorHAnsi"/>
                <w:b/>
                <w:bCs/>
                <w:sz w:val="16"/>
                <w:szCs w:val="16"/>
              </w:rPr>
              <w:t>National Curricul</w:t>
            </w:r>
            <w:r>
              <w:rPr>
                <w:rFonts w:cstheme="minorHAnsi"/>
                <w:b/>
                <w:bCs/>
                <w:sz w:val="16"/>
                <w:szCs w:val="16"/>
              </w:rPr>
              <w:t>um:</w:t>
            </w:r>
            <w:r w:rsidRPr="00AD0F92">
              <w:rPr>
                <w:rFonts w:cstheme="minorHAnsi"/>
                <w:b/>
                <w:bCs/>
                <w:sz w:val="16"/>
                <w:szCs w:val="16"/>
              </w:rPr>
              <w:t xml:space="preserve"> </w:t>
            </w:r>
            <w:r w:rsidRPr="00AD0F92">
              <w:rPr>
                <w:rFonts w:cstheme="minorHAnsi"/>
                <w:b/>
                <w:bCs/>
                <w:sz w:val="16"/>
                <w:szCs w:val="16"/>
              </w:rPr>
              <w:t>Use technology safely, respectfully and responsibly; recognise acceptable/unacceptable behaviour; identify a range of ways to report concerns about content and contact.</w:t>
            </w:r>
          </w:p>
        </w:tc>
      </w:tr>
      <w:tr w:rsidR="00AD0F92" w:rsidRPr="00A433CB" w14:paraId="59608AA1" w14:textId="77777777" w:rsidTr="00556704">
        <w:tc>
          <w:tcPr>
            <w:tcW w:w="1844" w:type="dxa"/>
            <w:vMerge w:val="restart"/>
            <w:vAlign w:val="center"/>
          </w:tcPr>
          <w:p w14:paraId="1E6E3873" w14:textId="77777777" w:rsidR="00AD0F92" w:rsidRPr="00AD0F92" w:rsidRDefault="00AD0F92" w:rsidP="00B336F5">
            <w:pPr>
              <w:jc w:val="center"/>
              <w:rPr>
                <w:rFonts w:cstheme="minorHAnsi"/>
                <w:b/>
                <w:bCs/>
                <w:sz w:val="16"/>
                <w:szCs w:val="16"/>
              </w:rPr>
            </w:pPr>
            <w:r w:rsidRPr="00AD0F92">
              <w:rPr>
                <w:rFonts w:cstheme="minorHAnsi"/>
                <w:b/>
                <w:bCs/>
                <w:sz w:val="16"/>
                <w:szCs w:val="16"/>
              </w:rPr>
              <w:t>Online Safety Unit</w:t>
            </w:r>
          </w:p>
        </w:tc>
        <w:tc>
          <w:tcPr>
            <w:tcW w:w="2126" w:type="dxa"/>
            <w:vAlign w:val="center"/>
          </w:tcPr>
          <w:p w14:paraId="0578509F" w14:textId="77777777" w:rsidR="00AD0F92" w:rsidRPr="00AD0F92" w:rsidRDefault="00AD0F92" w:rsidP="00B336F5">
            <w:pPr>
              <w:jc w:val="center"/>
              <w:rPr>
                <w:rFonts w:cstheme="minorHAnsi"/>
                <w:b/>
                <w:bCs/>
                <w:sz w:val="16"/>
                <w:szCs w:val="16"/>
              </w:rPr>
            </w:pPr>
            <w:r w:rsidRPr="00AD0F92">
              <w:rPr>
                <w:rFonts w:cstheme="minorHAnsi"/>
                <w:b/>
                <w:bCs/>
                <w:sz w:val="16"/>
                <w:szCs w:val="16"/>
              </w:rPr>
              <w:t>EYFS</w:t>
            </w:r>
          </w:p>
        </w:tc>
        <w:tc>
          <w:tcPr>
            <w:tcW w:w="4111" w:type="dxa"/>
            <w:gridSpan w:val="2"/>
            <w:vAlign w:val="center"/>
          </w:tcPr>
          <w:p w14:paraId="73B9AA1E" w14:textId="77777777" w:rsidR="00AD0F92" w:rsidRPr="00AD0F92" w:rsidRDefault="00AD0F92" w:rsidP="00B336F5">
            <w:pPr>
              <w:jc w:val="center"/>
              <w:rPr>
                <w:rFonts w:cstheme="minorHAnsi"/>
                <w:b/>
                <w:bCs/>
                <w:sz w:val="16"/>
                <w:szCs w:val="16"/>
              </w:rPr>
            </w:pPr>
            <w:r w:rsidRPr="00AD0F92">
              <w:rPr>
                <w:rFonts w:cstheme="minorHAnsi"/>
                <w:b/>
                <w:bCs/>
                <w:sz w:val="16"/>
                <w:szCs w:val="16"/>
              </w:rPr>
              <w:t>KS1</w:t>
            </w:r>
          </w:p>
        </w:tc>
        <w:tc>
          <w:tcPr>
            <w:tcW w:w="4111" w:type="dxa"/>
            <w:gridSpan w:val="2"/>
            <w:vAlign w:val="center"/>
          </w:tcPr>
          <w:p w14:paraId="34C0303E" w14:textId="77777777" w:rsidR="00AD0F92" w:rsidRPr="00AD0F92" w:rsidRDefault="00AD0F92" w:rsidP="00B336F5">
            <w:pPr>
              <w:jc w:val="center"/>
              <w:rPr>
                <w:rFonts w:cstheme="minorHAnsi"/>
                <w:b/>
                <w:bCs/>
                <w:sz w:val="16"/>
                <w:szCs w:val="16"/>
              </w:rPr>
            </w:pPr>
            <w:r w:rsidRPr="00AD0F92">
              <w:rPr>
                <w:rFonts w:cstheme="minorHAnsi"/>
                <w:b/>
                <w:bCs/>
                <w:sz w:val="16"/>
                <w:szCs w:val="16"/>
              </w:rPr>
              <w:t>LKS2</w:t>
            </w:r>
          </w:p>
        </w:tc>
        <w:tc>
          <w:tcPr>
            <w:tcW w:w="4110" w:type="dxa"/>
            <w:gridSpan w:val="2"/>
            <w:vAlign w:val="center"/>
          </w:tcPr>
          <w:p w14:paraId="4C07915D" w14:textId="77777777" w:rsidR="00AD0F92" w:rsidRPr="00AD0F92" w:rsidRDefault="00AD0F92" w:rsidP="00B336F5">
            <w:pPr>
              <w:jc w:val="center"/>
              <w:rPr>
                <w:rFonts w:cstheme="minorHAnsi"/>
                <w:b/>
                <w:bCs/>
                <w:sz w:val="16"/>
                <w:szCs w:val="16"/>
              </w:rPr>
            </w:pPr>
            <w:r w:rsidRPr="00AD0F92">
              <w:rPr>
                <w:rFonts w:cstheme="minorHAnsi"/>
                <w:b/>
                <w:bCs/>
                <w:sz w:val="16"/>
                <w:szCs w:val="16"/>
              </w:rPr>
              <w:t>UKS2</w:t>
            </w:r>
          </w:p>
        </w:tc>
      </w:tr>
      <w:tr w:rsidR="00AD0F92" w:rsidRPr="00A433CB" w14:paraId="3311D3F0" w14:textId="77777777" w:rsidTr="00556704">
        <w:tc>
          <w:tcPr>
            <w:tcW w:w="1844" w:type="dxa"/>
            <w:vMerge/>
            <w:vAlign w:val="center"/>
          </w:tcPr>
          <w:p w14:paraId="67B32744" w14:textId="77777777" w:rsidR="00AD0F92" w:rsidRPr="00AD0F92" w:rsidRDefault="00AD0F92" w:rsidP="00B336F5">
            <w:pPr>
              <w:jc w:val="center"/>
              <w:rPr>
                <w:rFonts w:cstheme="minorHAnsi"/>
                <w:b/>
                <w:bCs/>
                <w:sz w:val="16"/>
                <w:szCs w:val="16"/>
              </w:rPr>
            </w:pPr>
          </w:p>
        </w:tc>
        <w:tc>
          <w:tcPr>
            <w:tcW w:w="2126" w:type="dxa"/>
            <w:vAlign w:val="center"/>
          </w:tcPr>
          <w:p w14:paraId="5EF6414E" w14:textId="77777777" w:rsidR="00AD0F92" w:rsidRPr="00AD0F92" w:rsidRDefault="00AD0F92" w:rsidP="00B336F5">
            <w:pPr>
              <w:jc w:val="center"/>
              <w:rPr>
                <w:rFonts w:cstheme="minorHAnsi"/>
                <w:b/>
                <w:bCs/>
                <w:sz w:val="16"/>
                <w:szCs w:val="16"/>
              </w:rPr>
            </w:pPr>
          </w:p>
        </w:tc>
        <w:tc>
          <w:tcPr>
            <w:tcW w:w="2004" w:type="dxa"/>
            <w:vAlign w:val="center"/>
          </w:tcPr>
          <w:p w14:paraId="283432DE" w14:textId="48A2AEF9" w:rsidR="00AD0F92" w:rsidRPr="00AD0F92" w:rsidRDefault="00AD0F92" w:rsidP="00B336F5">
            <w:pPr>
              <w:jc w:val="center"/>
              <w:rPr>
                <w:rFonts w:cstheme="minorHAnsi"/>
                <w:b/>
                <w:bCs/>
                <w:color w:val="FF0000"/>
                <w:sz w:val="16"/>
                <w:szCs w:val="16"/>
              </w:rPr>
            </w:pPr>
            <w:r w:rsidRPr="00AD0F92">
              <w:rPr>
                <w:rFonts w:cstheme="minorHAnsi"/>
                <w:b/>
                <w:bCs/>
                <w:color w:val="FF0000"/>
                <w:sz w:val="16"/>
                <w:szCs w:val="16"/>
              </w:rPr>
              <w:t>Year 1 (B)</w:t>
            </w:r>
          </w:p>
        </w:tc>
        <w:tc>
          <w:tcPr>
            <w:tcW w:w="2107" w:type="dxa"/>
            <w:vAlign w:val="center"/>
          </w:tcPr>
          <w:p w14:paraId="759026D7" w14:textId="7364C462" w:rsidR="00AD0F92" w:rsidRPr="00AD0F92" w:rsidRDefault="00AD0F92" w:rsidP="00B336F5">
            <w:pPr>
              <w:jc w:val="center"/>
              <w:rPr>
                <w:rFonts w:cstheme="minorHAnsi"/>
                <w:b/>
                <w:bCs/>
                <w:color w:val="0070C0"/>
                <w:sz w:val="16"/>
                <w:szCs w:val="16"/>
              </w:rPr>
            </w:pPr>
            <w:r w:rsidRPr="00AD0F92">
              <w:rPr>
                <w:rFonts w:cstheme="minorHAnsi"/>
                <w:b/>
                <w:bCs/>
                <w:color w:val="0070C0"/>
                <w:sz w:val="16"/>
                <w:szCs w:val="16"/>
              </w:rPr>
              <w:t>Year 2 (A)</w:t>
            </w:r>
          </w:p>
        </w:tc>
        <w:tc>
          <w:tcPr>
            <w:tcW w:w="2024" w:type="dxa"/>
            <w:vAlign w:val="center"/>
          </w:tcPr>
          <w:p w14:paraId="362F0F26" w14:textId="4DB822A2" w:rsidR="00AD0F92" w:rsidRPr="00AD0F92" w:rsidRDefault="00AD0F92" w:rsidP="00B336F5">
            <w:pPr>
              <w:jc w:val="center"/>
              <w:rPr>
                <w:rFonts w:cstheme="minorHAnsi"/>
                <w:b/>
                <w:bCs/>
                <w:color w:val="FF0000"/>
                <w:sz w:val="16"/>
                <w:szCs w:val="16"/>
              </w:rPr>
            </w:pPr>
            <w:r w:rsidRPr="00AD0F92">
              <w:rPr>
                <w:rFonts w:cstheme="minorHAnsi"/>
                <w:b/>
                <w:bCs/>
                <w:color w:val="FF0000"/>
                <w:sz w:val="16"/>
                <w:szCs w:val="16"/>
              </w:rPr>
              <w:t>Year 3 (B)</w:t>
            </w:r>
          </w:p>
        </w:tc>
        <w:tc>
          <w:tcPr>
            <w:tcW w:w="2087" w:type="dxa"/>
            <w:vAlign w:val="center"/>
          </w:tcPr>
          <w:p w14:paraId="4665072F" w14:textId="25A014D2" w:rsidR="00AD0F92" w:rsidRPr="00AD0F92" w:rsidRDefault="00AD0F92" w:rsidP="00B336F5">
            <w:pPr>
              <w:jc w:val="center"/>
              <w:rPr>
                <w:rFonts w:cstheme="minorHAnsi"/>
                <w:b/>
                <w:bCs/>
                <w:color w:val="0070C0"/>
                <w:sz w:val="16"/>
                <w:szCs w:val="16"/>
              </w:rPr>
            </w:pPr>
            <w:r w:rsidRPr="00AD0F92">
              <w:rPr>
                <w:rFonts w:cstheme="minorHAnsi"/>
                <w:b/>
                <w:bCs/>
                <w:color w:val="0070C0"/>
                <w:sz w:val="16"/>
                <w:szCs w:val="16"/>
              </w:rPr>
              <w:t>Year 4 (A)</w:t>
            </w:r>
          </w:p>
        </w:tc>
        <w:tc>
          <w:tcPr>
            <w:tcW w:w="2044" w:type="dxa"/>
            <w:vAlign w:val="center"/>
          </w:tcPr>
          <w:p w14:paraId="2CD182DF" w14:textId="4B9D0A77" w:rsidR="00AD0F92" w:rsidRPr="00AD0F92" w:rsidRDefault="00AD0F92" w:rsidP="00B336F5">
            <w:pPr>
              <w:jc w:val="center"/>
              <w:rPr>
                <w:rFonts w:cstheme="minorHAnsi"/>
                <w:b/>
                <w:bCs/>
                <w:color w:val="FF0000"/>
                <w:sz w:val="16"/>
                <w:szCs w:val="16"/>
              </w:rPr>
            </w:pPr>
            <w:r w:rsidRPr="00AD0F92">
              <w:rPr>
                <w:rFonts w:cstheme="minorHAnsi"/>
                <w:b/>
                <w:bCs/>
                <w:color w:val="FF0000"/>
                <w:sz w:val="16"/>
                <w:szCs w:val="16"/>
              </w:rPr>
              <w:t>Year 5 (B)</w:t>
            </w:r>
          </w:p>
        </w:tc>
        <w:tc>
          <w:tcPr>
            <w:tcW w:w="2066" w:type="dxa"/>
            <w:vAlign w:val="center"/>
          </w:tcPr>
          <w:p w14:paraId="7C9674F5" w14:textId="7E4A8E55" w:rsidR="00AD0F92" w:rsidRPr="00AD0F92" w:rsidRDefault="00AD0F92" w:rsidP="00B336F5">
            <w:pPr>
              <w:jc w:val="center"/>
              <w:rPr>
                <w:rFonts w:cstheme="minorHAnsi"/>
                <w:b/>
                <w:bCs/>
                <w:color w:val="0070C0"/>
                <w:sz w:val="16"/>
                <w:szCs w:val="16"/>
              </w:rPr>
            </w:pPr>
            <w:r w:rsidRPr="00AD0F92">
              <w:rPr>
                <w:rFonts w:cstheme="minorHAnsi"/>
                <w:b/>
                <w:bCs/>
                <w:color w:val="0070C0"/>
                <w:sz w:val="16"/>
                <w:szCs w:val="16"/>
              </w:rPr>
              <w:t>Year 6 (A)</w:t>
            </w:r>
          </w:p>
        </w:tc>
      </w:tr>
      <w:tr w:rsidR="00205BD3" w:rsidRPr="00DC2EEB" w14:paraId="2D8DEFDD" w14:textId="77777777" w:rsidTr="00556704">
        <w:tc>
          <w:tcPr>
            <w:tcW w:w="1844" w:type="dxa"/>
          </w:tcPr>
          <w:p w14:paraId="4DFC7E9F" w14:textId="77777777" w:rsidR="00FD3A87" w:rsidRPr="00AD0F92" w:rsidRDefault="00FD3A87" w:rsidP="00DC2EEB">
            <w:pPr>
              <w:jc w:val="center"/>
              <w:rPr>
                <w:rStyle w:val="A7"/>
                <w:rFonts w:cstheme="minorHAnsi"/>
                <w:b/>
                <w:bCs/>
                <w:color w:val="auto"/>
                <w:sz w:val="16"/>
                <w:szCs w:val="16"/>
                <w:u w:val="single"/>
              </w:rPr>
            </w:pPr>
            <w:r w:rsidRPr="00AD0F92">
              <w:rPr>
                <w:rFonts w:cstheme="minorHAnsi"/>
                <w:b/>
                <w:bCs/>
                <w:sz w:val="16"/>
                <w:szCs w:val="16"/>
                <w:u w:val="single"/>
              </w:rPr>
              <w:t>Managing Online Information</w:t>
            </w:r>
          </w:p>
          <w:p w14:paraId="6A926AD5" w14:textId="7682614C" w:rsidR="00205BD3" w:rsidRPr="00AD0F92" w:rsidRDefault="00FD3A87" w:rsidP="00DC2EEB">
            <w:pPr>
              <w:jc w:val="center"/>
              <w:rPr>
                <w:rFonts w:cstheme="minorHAnsi"/>
                <w:b/>
                <w:bCs/>
                <w:sz w:val="16"/>
                <w:szCs w:val="16"/>
              </w:rPr>
            </w:pPr>
            <w:r w:rsidRPr="00AD0F92">
              <w:rPr>
                <w:rStyle w:val="A9"/>
                <w:rFonts w:cstheme="minorHAnsi"/>
                <w:b/>
                <w:bCs/>
                <w:color w:val="auto"/>
                <w:sz w:val="16"/>
                <w:szCs w:val="16"/>
              </w:rPr>
              <w:t xml:space="preserve">This strand explores how online information is found, viewed and interpreted. It offers strategies for effective searching, critical evaluation of data, the recognition of risks and the management of online threats and challenges. It explores how online threats can pose risks to our physical safety as well as online safety. It also covers learning relevant to </w:t>
            </w:r>
            <w:r w:rsidR="002770BB" w:rsidRPr="00AD0F92">
              <w:rPr>
                <w:rStyle w:val="A9"/>
                <w:rFonts w:cstheme="minorHAnsi"/>
                <w:b/>
                <w:bCs/>
                <w:color w:val="auto"/>
                <w:sz w:val="16"/>
                <w:szCs w:val="16"/>
              </w:rPr>
              <w:t>ethical</w:t>
            </w:r>
            <w:r w:rsidRPr="00AD0F92">
              <w:rPr>
                <w:rStyle w:val="A9"/>
                <w:rFonts w:cstheme="minorHAnsi"/>
                <w:b/>
                <w:bCs/>
                <w:color w:val="auto"/>
                <w:sz w:val="16"/>
                <w:szCs w:val="16"/>
              </w:rPr>
              <w:t xml:space="preserve"> publishing.</w:t>
            </w:r>
          </w:p>
        </w:tc>
        <w:tc>
          <w:tcPr>
            <w:tcW w:w="2126" w:type="dxa"/>
          </w:tcPr>
          <w:p w14:paraId="0E195BC0" w14:textId="77777777" w:rsidR="00FD3A87" w:rsidRPr="00740457" w:rsidRDefault="00FD3A87" w:rsidP="007E139A">
            <w:pPr>
              <w:pStyle w:val="ListParagraph"/>
              <w:numPr>
                <w:ilvl w:val="0"/>
                <w:numId w:val="6"/>
              </w:numPr>
              <w:autoSpaceDE w:val="0"/>
              <w:autoSpaceDN w:val="0"/>
              <w:adjustRightInd w:val="0"/>
              <w:rPr>
                <w:rFonts w:cstheme="minorHAnsi"/>
                <w:sz w:val="16"/>
                <w:szCs w:val="16"/>
              </w:rPr>
            </w:pPr>
            <w:r w:rsidRPr="00740457">
              <w:rPr>
                <w:rFonts w:cstheme="minorHAnsi"/>
                <w:sz w:val="16"/>
                <w:szCs w:val="16"/>
              </w:rPr>
              <w:t xml:space="preserve">I can talk about how to use the internet as a way of finding information online. </w:t>
            </w:r>
          </w:p>
          <w:p w14:paraId="7DE19D94" w14:textId="77777777" w:rsidR="00205BD3" w:rsidRPr="00740457" w:rsidRDefault="00FD3A87" w:rsidP="007E139A">
            <w:pPr>
              <w:pStyle w:val="ListParagraph"/>
              <w:numPr>
                <w:ilvl w:val="0"/>
                <w:numId w:val="6"/>
              </w:numPr>
              <w:autoSpaceDE w:val="0"/>
              <w:autoSpaceDN w:val="0"/>
              <w:adjustRightInd w:val="0"/>
              <w:rPr>
                <w:rFonts w:cstheme="minorHAnsi"/>
                <w:sz w:val="16"/>
                <w:szCs w:val="16"/>
              </w:rPr>
            </w:pPr>
            <w:r w:rsidRPr="00740457">
              <w:rPr>
                <w:rFonts w:cstheme="minorHAnsi"/>
                <w:sz w:val="16"/>
                <w:szCs w:val="16"/>
              </w:rPr>
              <w:t>I can identify devices I could use to access information on the internet.</w:t>
            </w:r>
          </w:p>
        </w:tc>
        <w:tc>
          <w:tcPr>
            <w:tcW w:w="2004" w:type="dxa"/>
          </w:tcPr>
          <w:p w14:paraId="536725E2"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give simple examples of how to find information using digital technologies, (e.g. </w:t>
            </w:r>
            <w:r w:rsidRPr="00CC691A">
              <w:rPr>
                <w:rFonts w:cstheme="minorHAnsi"/>
                <w:b/>
                <w:bCs/>
                <w:color w:val="FF0000"/>
                <w:sz w:val="16"/>
                <w:szCs w:val="16"/>
              </w:rPr>
              <w:t>search engines</w:t>
            </w:r>
            <w:r w:rsidRPr="00CC691A">
              <w:rPr>
                <w:rFonts w:cstheme="minorHAnsi"/>
                <w:color w:val="FF0000"/>
                <w:sz w:val="16"/>
                <w:szCs w:val="16"/>
              </w:rPr>
              <w:t xml:space="preserve">, </w:t>
            </w:r>
            <w:r w:rsidRPr="00CC691A">
              <w:rPr>
                <w:rFonts w:cstheme="minorHAnsi"/>
                <w:b/>
                <w:bCs/>
                <w:color w:val="FF0000"/>
                <w:sz w:val="16"/>
                <w:szCs w:val="16"/>
              </w:rPr>
              <w:t>voice activated searching)</w:t>
            </w:r>
            <w:r w:rsidRPr="00CC691A">
              <w:rPr>
                <w:rFonts w:cstheme="minorHAnsi"/>
                <w:color w:val="FF0000"/>
                <w:sz w:val="16"/>
                <w:szCs w:val="16"/>
              </w:rPr>
              <w:t xml:space="preserve">. </w:t>
            </w:r>
          </w:p>
          <w:p w14:paraId="37253754"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know / understand that we can encounter a range of things online including things we like and don’t like as well as things which are real or make believe / a joke. </w:t>
            </w:r>
          </w:p>
          <w:p w14:paraId="29C85E65" w14:textId="77777777" w:rsidR="00205BD3"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know how to get help from a </w:t>
            </w:r>
            <w:r w:rsidRPr="00CC691A">
              <w:rPr>
                <w:rFonts w:cstheme="minorHAnsi"/>
                <w:b/>
                <w:bCs/>
                <w:color w:val="FF0000"/>
                <w:sz w:val="16"/>
                <w:szCs w:val="16"/>
              </w:rPr>
              <w:t xml:space="preserve">trusted adult </w:t>
            </w:r>
            <w:r w:rsidRPr="00CC691A">
              <w:rPr>
                <w:rFonts w:cstheme="minorHAnsi"/>
                <w:color w:val="FF0000"/>
                <w:sz w:val="16"/>
                <w:szCs w:val="16"/>
              </w:rPr>
              <w:t>if we see content that makes us feel sad, uncomfortable worried or frightened</w:t>
            </w:r>
          </w:p>
        </w:tc>
        <w:tc>
          <w:tcPr>
            <w:tcW w:w="2107" w:type="dxa"/>
          </w:tcPr>
          <w:p w14:paraId="06DA0A1C"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use simple keywords in </w:t>
            </w:r>
            <w:r w:rsidRPr="00CC691A">
              <w:rPr>
                <w:rFonts w:cstheme="minorHAnsi"/>
                <w:b/>
                <w:bCs/>
                <w:color w:val="0070C0"/>
                <w:sz w:val="16"/>
                <w:szCs w:val="16"/>
              </w:rPr>
              <w:t>search engines</w:t>
            </w:r>
            <w:r w:rsidRPr="00CC691A">
              <w:rPr>
                <w:rFonts w:cstheme="minorHAnsi"/>
                <w:color w:val="0070C0"/>
                <w:sz w:val="16"/>
                <w:szCs w:val="16"/>
              </w:rPr>
              <w:t xml:space="preserve">. </w:t>
            </w:r>
          </w:p>
          <w:p w14:paraId="75C2773C"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demonstrate how to navigate a simple webpage to get to information I need (e.g. home, forward, back buttons; links, tabs and sections). </w:t>
            </w:r>
          </w:p>
          <w:p w14:paraId="4065394D"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what </w:t>
            </w:r>
            <w:r w:rsidRPr="00CC691A">
              <w:rPr>
                <w:rFonts w:cstheme="minorHAnsi"/>
                <w:b/>
                <w:bCs/>
                <w:color w:val="0070C0"/>
                <w:sz w:val="16"/>
                <w:szCs w:val="16"/>
              </w:rPr>
              <w:t xml:space="preserve">voice activated searching </w:t>
            </w:r>
            <w:r w:rsidRPr="00CC691A">
              <w:rPr>
                <w:rFonts w:cstheme="minorHAnsi"/>
                <w:color w:val="0070C0"/>
                <w:sz w:val="16"/>
                <w:szCs w:val="16"/>
              </w:rPr>
              <w:t xml:space="preserve">is and how it might be used, and know it is not a real person (e.g. Alexa, Google Now, Siri). </w:t>
            </w:r>
          </w:p>
          <w:p w14:paraId="0654063C"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the difference between things that are imaginary, ‘made up’ or ‘make believe’ and things that are ‘true’ or ‘real’. </w:t>
            </w:r>
          </w:p>
          <w:p w14:paraId="607FD54E" w14:textId="77777777" w:rsidR="00205BD3"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I can explain why some information I find online may not be real or true.</w:t>
            </w:r>
          </w:p>
        </w:tc>
        <w:tc>
          <w:tcPr>
            <w:tcW w:w="2024" w:type="dxa"/>
          </w:tcPr>
          <w:p w14:paraId="2327034E" w14:textId="77777777" w:rsidR="00FD3A87" w:rsidRPr="00CC691A" w:rsidRDefault="00FD3A87" w:rsidP="007E139A">
            <w:pPr>
              <w:pStyle w:val="ListParagraph"/>
              <w:numPr>
                <w:ilvl w:val="0"/>
                <w:numId w:val="6"/>
              </w:numPr>
              <w:rPr>
                <w:rStyle w:val="A2"/>
                <w:rFonts w:cstheme="minorHAnsi"/>
                <w:color w:val="FF0000"/>
                <w:sz w:val="16"/>
                <w:szCs w:val="16"/>
              </w:rPr>
            </w:pPr>
            <w:r w:rsidRPr="00CC691A">
              <w:rPr>
                <w:rStyle w:val="A2"/>
                <w:rFonts w:cstheme="minorHAnsi"/>
                <w:color w:val="FF0000"/>
                <w:sz w:val="16"/>
                <w:szCs w:val="16"/>
              </w:rPr>
              <w:t>I can demonstrate how to use key phrases in search engines to gather accurate information online.</w:t>
            </w:r>
          </w:p>
          <w:p w14:paraId="2AB68561" w14:textId="77777777" w:rsidR="00FD3A87" w:rsidRPr="00CC691A" w:rsidRDefault="00FD3A87" w:rsidP="007E139A">
            <w:pPr>
              <w:pStyle w:val="ListParagraph"/>
              <w:numPr>
                <w:ilvl w:val="0"/>
                <w:numId w:val="6"/>
              </w:numPr>
              <w:rPr>
                <w:rStyle w:val="A2"/>
                <w:rFonts w:cstheme="minorHAnsi"/>
                <w:color w:val="FF0000"/>
                <w:sz w:val="16"/>
                <w:szCs w:val="16"/>
              </w:rPr>
            </w:pPr>
            <w:r w:rsidRPr="00CC691A">
              <w:rPr>
                <w:rStyle w:val="A2"/>
                <w:rFonts w:cstheme="minorHAnsi"/>
                <w:color w:val="FF0000"/>
                <w:sz w:val="16"/>
                <w:szCs w:val="16"/>
              </w:rPr>
              <w:t xml:space="preserve">I can explain what </w:t>
            </w:r>
            <w:r w:rsidRPr="00CC691A">
              <w:rPr>
                <w:rStyle w:val="A2"/>
                <w:rFonts w:cstheme="minorHAnsi"/>
                <w:b/>
                <w:bCs/>
                <w:color w:val="FF0000"/>
                <w:sz w:val="16"/>
                <w:szCs w:val="16"/>
              </w:rPr>
              <w:t xml:space="preserve">autocomplete </w:t>
            </w:r>
            <w:r w:rsidRPr="00CC691A">
              <w:rPr>
                <w:rStyle w:val="A2"/>
                <w:rFonts w:cstheme="minorHAnsi"/>
                <w:color w:val="FF0000"/>
                <w:sz w:val="16"/>
                <w:szCs w:val="16"/>
              </w:rPr>
              <w:t>is and how to choose the best suggestion.</w:t>
            </w:r>
          </w:p>
          <w:p w14:paraId="37279D00" w14:textId="77777777" w:rsidR="00FD3A87" w:rsidRPr="00CC691A" w:rsidRDefault="00FD3A87" w:rsidP="007E139A">
            <w:pPr>
              <w:pStyle w:val="ListParagraph"/>
              <w:numPr>
                <w:ilvl w:val="0"/>
                <w:numId w:val="6"/>
              </w:numPr>
              <w:rPr>
                <w:rStyle w:val="A2"/>
                <w:rFonts w:cstheme="minorHAnsi"/>
                <w:color w:val="FF0000"/>
                <w:sz w:val="16"/>
                <w:szCs w:val="16"/>
              </w:rPr>
            </w:pPr>
            <w:r w:rsidRPr="00CC691A">
              <w:rPr>
                <w:rStyle w:val="A2"/>
                <w:rFonts w:cstheme="minorHAnsi"/>
                <w:color w:val="FF0000"/>
                <w:sz w:val="16"/>
                <w:szCs w:val="16"/>
              </w:rPr>
              <w:t>I can explain the difference between a ‘belief’, an ‘opinion’ and a ‘fact. and can give examples of how and where they might be shared online, e.g. in videos, memes, posts, news stories etc.</w:t>
            </w:r>
          </w:p>
          <w:p w14:paraId="05BEDCC6"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that not all opinions shared may be accepted as true or fair by others (e.g. monsters under the bed). </w:t>
            </w:r>
          </w:p>
          <w:p w14:paraId="06284E42" w14:textId="77777777" w:rsidR="00205BD3"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describe and demonstrate how we can get help from a trusted adult if we see content that makes us feel sad, uncomfortable worried or frightened.</w:t>
            </w:r>
          </w:p>
        </w:tc>
        <w:tc>
          <w:tcPr>
            <w:tcW w:w="2087" w:type="dxa"/>
          </w:tcPr>
          <w:p w14:paraId="534EE18A"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analyse information to make a judgement about probable accuracy and I understand why it is important to make my own decisions regarding content and that my decisions are respected by others. </w:t>
            </w:r>
          </w:p>
          <w:p w14:paraId="142F4161"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to search for information within a wide group of technologies and make a judgement about the probable accuracy (e.g. social media, image sites, video sites). </w:t>
            </w:r>
          </w:p>
          <w:p w14:paraId="73EBDC55"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some of the methods used to encourage people to buy things online (e.g. advertising offers; </w:t>
            </w:r>
            <w:r w:rsidRPr="00CC691A">
              <w:rPr>
                <w:rFonts w:cstheme="minorHAnsi"/>
                <w:b/>
                <w:bCs/>
                <w:color w:val="0070C0"/>
                <w:sz w:val="16"/>
                <w:szCs w:val="16"/>
              </w:rPr>
              <w:t>in-app purchases</w:t>
            </w:r>
            <w:r w:rsidRPr="00CC691A">
              <w:rPr>
                <w:rFonts w:cstheme="minorHAnsi"/>
                <w:color w:val="0070C0"/>
                <w:sz w:val="16"/>
                <w:szCs w:val="16"/>
              </w:rPr>
              <w:t xml:space="preserve">, </w:t>
            </w:r>
            <w:r w:rsidRPr="00CC691A">
              <w:rPr>
                <w:rFonts w:cstheme="minorHAnsi"/>
                <w:b/>
                <w:bCs/>
                <w:color w:val="0070C0"/>
                <w:sz w:val="16"/>
                <w:szCs w:val="16"/>
              </w:rPr>
              <w:t>pop-ups</w:t>
            </w:r>
            <w:r w:rsidRPr="00CC691A">
              <w:rPr>
                <w:rFonts w:cstheme="minorHAnsi"/>
                <w:color w:val="0070C0"/>
                <w:sz w:val="16"/>
                <w:szCs w:val="16"/>
              </w:rPr>
              <w:t xml:space="preserve">) and can recognise some of these when they appear online. </w:t>
            </w:r>
          </w:p>
          <w:p w14:paraId="3A70AEA0"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why lots of people sharing the same opinions or beliefs online do not make those opinions or beliefs true. </w:t>
            </w:r>
          </w:p>
          <w:p w14:paraId="0FE812CF"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that technology can be designed to act like or impersonate living things (e.g. </w:t>
            </w:r>
            <w:r w:rsidRPr="00CC691A">
              <w:rPr>
                <w:rFonts w:cstheme="minorHAnsi"/>
                <w:b/>
                <w:bCs/>
                <w:color w:val="0070C0"/>
                <w:sz w:val="16"/>
                <w:szCs w:val="16"/>
              </w:rPr>
              <w:t>bots</w:t>
            </w:r>
            <w:r w:rsidRPr="00CC691A">
              <w:rPr>
                <w:rFonts w:cstheme="minorHAnsi"/>
                <w:color w:val="0070C0"/>
                <w:sz w:val="16"/>
                <w:szCs w:val="16"/>
              </w:rPr>
              <w:t xml:space="preserve">) and describe what the benefits and the risks might be. </w:t>
            </w:r>
          </w:p>
          <w:p w14:paraId="55264B24" w14:textId="77777777" w:rsidR="00FD3A87" w:rsidRPr="00CC691A" w:rsidRDefault="00FD3A87" w:rsidP="007E139A">
            <w:pPr>
              <w:pStyle w:val="ListParagraph"/>
              <w:numPr>
                <w:ilvl w:val="0"/>
                <w:numId w:val="6"/>
              </w:numPr>
              <w:rPr>
                <w:rFonts w:cstheme="minorHAnsi"/>
                <w:color w:val="0070C0"/>
                <w:sz w:val="16"/>
                <w:szCs w:val="16"/>
              </w:rPr>
            </w:pPr>
            <w:r w:rsidRPr="00CC691A">
              <w:rPr>
                <w:rFonts w:cstheme="minorHAnsi"/>
                <w:color w:val="0070C0"/>
                <w:sz w:val="16"/>
                <w:szCs w:val="16"/>
              </w:rPr>
              <w:t xml:space="preserve">I can explain what is meant by </w:t>
            </w:r>
            <w:r w:rsidRPr="00CC691A">
              <w:rPr>
                <w:rFonts w:cstheme="minorHAnsi"/>
                <w:b/>
                <w:bCs/>
                <w:color w:val="0070C0"/>
                <w:sz w:val="16"/>
                <w:szCs w:val="16"/>
              </w:rPr>
              <w:t xml:space="preserve">fake news </w:t>
            </w:r>
            <w:r w:rsidRPr="00CC691A">
              <w:rPr>
                <w:rFonts w:cstheme="minorHAnsi"/>
                <w:color w:val="0070C0"/>
                <w:sz w:val="16"/>
                <w:szCs w:val="16"/>
              </w:rPr>
              <w:t xml:space="preserve">e.g. why some people will create stories or alter photographs and put them online to pretend </w:t>
            </w:r>
            <w:r w:rsidRPr="00CC691A">
              <w:rPr>
                <w:rFonts w:cstheme="minorHAnsi"/>
                <w:color w:val="0070C0"/>
                <w:sz w:val="16"/>
                <w:szCs w:val="16"/>
              </w:rPr>
              <w:lastRenderedPageBreak/>
              <w:t>something is true when it isn’t.</w:t>
            </w:r>
          </w:p>
          <w:p w14:paraId="391D89E8" w14:textId="77777777" w:rsidR="00205BD3" w:rsidRPr="00CC691A" w:rsidRDefault="00205BD3" w:rsidP="007E139A">
            <w:pPr>
              <w:jc w:val="center"/>
              <w:rPr>
                <w:rFonts w:cstheme="minorHAnsi"/>
                <w:color w:val="0070C0"/>
                <w:sz w:val="16"/>
                <w:szCs w:val="16"/>
              </w:rPr>
            </w:pPr>
          </w:p>
        </w:tc>
        <w:tc>
          <w:tcPr>
            <w:tcW w:w="2044" w:type="dxa"/>
          </w:tcPr>
          <w:p w14:paraId="3D405D5A"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lastRenderedPageBreak/>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694A17E4"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what is meant by ‘being </w:t>
            </w:r>
            <w:r w:rsidRPr="00CC691A">
              <w:rPr>
                <w:rFonts w:cstheme="minorHAnsi"/>
                <w:b/>
                <w:bCs/>
                <w:color w:val="FF0000"/>
                <w:sz w:val="16"/>
                <w:szCs w:val="16"/>
              </w:rPr>
              <w:t>sceptical</w:t>
            </w:r>
            <w:r w:rsidRPr="00CC691A">
              <w:rPr>
                <w:rFonts w:cstheme="minorHAnsi"/>
                <w:color w:val="FF0000"/>
                <w:sz w:val="16"/>
                <w:szCs w:val="16"/>
              </w:rPr>
              <w:t xml:space="preserve">’; I can give examples of when and why it is important to be ‘sceptical’. </w:t>
            </w:r>
          </w:p>
          <w:p w14:paraId="5A8369A2"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evaluate digital content and can explain how to make choices about what is trustworthy e.g. differentiating between adverts and search results. </w:t>
            </w:r>
          </w:p>
          <w:p w14:paraId="7E784397"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key concepts </w:t>
            </w:r>
            <w:proofErr w:type="gramStart"/>
            <w:r w:rsidRPr="00CC691A">
              <w:rPr>
                <w:rFonts w:cstheme="minorHAnsi"/>
                <w:color w:val="FF0000"/>
                <w:sz w:val="16"/>
                <w:szCs w:val="16"/>
              </w:rPr>
              <w:t>including:</w:t>
            </w:r>
            <w:proofErr w:type="gramEnd"/>
            <w:r w:rsidRPr="00CC691A">
              <w:rPr>
                <w:rFonts w:cstheme="minorHAnsi"/>
                <w:color w:val="FF0000"/>
                <w:sz w:val="16"/>
                <w:szCs w:val="16"/>
              </w:rPr>
              <w:t xml:space="preserve"> information, reviews, fact, opinion, belief, validity, reliability and evidence. </w:t>
            </w:r>
          </w:p>
          <w:p w14:paraId="66C5EC97" w14:textId="77777777" w:rsidR="00FD3A87" w:rsidRPr="00CC691A" w:rsidRDefault="00FD3A87" w:rsidP="007E139A">
            <w:pPr>
              <w:pStyle w:val="ListParagraph"/>
              <w:numPr>
                <w:ilvl w:val="0"/>
                <w:numId w:val="6"/>
              </w:numPr>
              <w:rPr>
                <w:rFonts w:cstheme="minorHAnsi"/>
                <w:color w:val="FF0000"/>
                <w:sz w:val="16"/>
                <w:szCs w:val="16"/>
              </w:rPr>
            </w:pPr>
            <w:r w:rsidRPr="00CC691A">
              <w:rPr>
                <w:rFonts w:cstheme="minorHAnsi"/>
                <w:color w:val="FF0000"/>
                <w:sz w:val="16"/>
                <w:szCs w:val="16"/>
              </w:rPr>
              <w:t xml:space="preserve">I can identify ways the internet can draw us to information for different agendas, e.g. website notifications, </w:t>
            </w:r>
            <w:r w:rsidRPr="00CC691A">
              <w:rPr>
                <w:rFonts w:cstheme="minorHAnsi"/>
                <w:b/>
                <w:bCs/>
                <w:color w:val="FF0000"/>
                <w:sz w:val="16"/>
                <w:szCs w:val="16"/>
              </w:rPr>
              <w:t>pop-ups</w:t>
            </w:r>
            <w:r w:rsidRPr="00CC691A">
              <w:rPr>
                <w:rFonts w:cstheme="minorHAnsi"/>
                <w:color w:val="FF0000"/>
                <w:sz w:val="16"/>
                <w:szCs w:val="16"/>
              </w:rPr>
              <w:t>, targeted ads.</w:t>
            </w:r>
          </w:p>
          <w:p w14:paraId="52125D0F"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ways of identifying when online content has been commercially sponsored or boosted, (e.g. by commercial companies or by </w:t>
            </w:r>
            <w:r w:rsidRPr="00CC691A">
              <w:rPr>
                <w:rFonts w:cstheme="minorHAnsi"/>
                <w:b/>
                <w:bCs/>
                <w:color w:val="FF0000"/>
                <w:sz w:val="16"/>
                <w:szCs w:val="16"/>
              </w:rPr>
              <w:lastRenderedPageBreak/>
              <w:t>vloggers</w:t>
            </w:r>
            <w:r w:rsidRPr="00CC691A">
              <w:rPr>
                <w:rFonts w:cstheme="minorHAnsi"/>
                <w:color w:val="FF0000"/>
                <w:sz w:val="16"/>
                <w:szCs w:val="16"/>
              </w:rPr>
              <w:t xml:space="preserve">, </w:t>
            </w:r>
            <w:r w:rsidRPr="00CC691A">
              <w:rPr>
                <w:rFonts w:cstheme="minorHAnsi"/>
                <w:b/>
                <w:bCs/>
                <w:color w:val="FF0000"/>
                <w:sz w:val="16"/>
                <w:szCs w:val="16"/>
              </w:rPr>
              <w:t>content creators</w:t>
            </w:r>
            <w:r w:rsidRPr="00CC691A">
              <w:rPr>
                <w:rFonts w:cstheme="minorHAnsi"/>
                <w:color w:val="FF0000"/>
                <w:sz w:val="16"/>
                <w:szCs w:val="16"/>
              </w:rPr>
              <w:t xml:space="preserve">, </w:t>
            </w:r>
            <w:r w:rsidRPr="00CC691A">
              <w:rPr>
                <w:rFonts w:cstheme="minorHAnsi"/>
                <w:b/>
                <w:bCs/>
                <w:color w:val="FF0000"/>
                <w:sz w:val="16"/>
                <w:szCs w:val="16"/>
              </w:rPr>
              <w:t>influencers</w:t>
            </w:r>
            <w:r w:rsidRPr="00CC691A">
              <w:rPr>
                <w:rFonts w:cstheme="minorHAnsi"/>
                <w:color w:val="FF0000"/>
                <w:sz w:val="16"/>
                <w:szCs w:val="16"/>
              </w:rPr>
              <w:t xml:space="preserve">). </w:t>
            </w:r>
          </w:p>
          <w:p w14:paraId="2588DA1F"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explain what is meant by the term ‘stereotype’, how ‘stereotypes’ are amplified and reinforced online, and why accepting ‘</w:t>
            </w:r>
            <w:proofErr w:type="gramStart"/>
            <w:r w:rsidRPr="00CC691A">
              <w:rPr>
                <w:rFonts w:cstheme="minorHAnsi"/>
                <w:color w:val="FF0000"/>
                <w:sz w:val="16"/>
                <w:szCs w:val="16"/>
              </w:rPr>
              <w:t>stereotypes’</w:t>
            </w:r>
            <w:proofErr w:type="gramEnd"/>
            <w:r w:rsidRPr="00CC691A">
              <w:rPr>
                <w:rFonts w:cstheme="minorHAnsi"/>
                <w:color w:val="FF0000"/>
                <w:sz w:val="16"/>
                <w:szCs w:val="16"/>
              </w:rPr>
              <w:t xml:space="preserve"> may influence how people think about others. </w:t>
            </w:r>
          </w:p>
          <w:p w14:paraId="0E24B0A8"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how </w:t>
            </w:r>
            <w:r w:rsidRPr="00CC691A">
              <w:rPr>
                <w:rFonts w:cstheme="minorHAnsi"/>
                <w:b/>
                <w:bCs/>
                <w:color w:val="FF0000"/>
                <w:sz w:val="16"/>
                <w:szCs w:val="16"/>
              </w:rPr>
              <w:t xml:space="preserve">fake news </w:t>
            </w:r>
            <w:r w:rsidRPr="00CC691A">
              <w:rPr>
                <w:rFonts w:cstheme="minorHAnsi"/>
                <w:color w:val="FF0000"/>
                <w:sz w:val="16"/>
                <w:szCs w:val="16"/>
              </w:rPr>
              <w:t xml:space="preserve">may affect someone’s emotions and </w:t>
            </w:r>
            <w:proofErr w:type="gramStart"/>
            <w:r w:rsidRPr="00CC691A">
              <w:rPr>
                <w:rFonts w:cstheme="minorHAnsi"/>
                <w:color w:val="FF0000"/>
                <w:sz w:val="16"/>
                <w:szCs w:val="16"/>
              </w:rPr>
              <w:t>behaviour, and</w:t>
            </w:r>
            <w:proofErr w:type="gramEnd"/>
            <w:r w:rsidRPr="00CC691A">
              <w:rPr>
                <w:rFonts w:cstheme="minorHAnsi"/>
                <w:color w:val="FF0000"/>
                <w:sz w:val="16"/>
                <w:szCs w:val="16"/>
              </w:rPr>
              <w:t xml:space="preserve"> explain why this may be harmful. </w:t>
            </w:r>
          </w:p>
          <w:p w14:paraId="3099C4E5" w14:textId="77777777" w:rsidR="00205BD3"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explain what is meant by a ‘</w:t>
            </w:r>
            <w:r w:rsidRPr="00CC691A">
              <w:rPr>
                <w:rFonts w:cstheme="minorHAnsi"/>
                <w:b/>
                <w:bCs/>
                <w:color w:val="FF0000"/>
                <w:sz w:val="16"/>
                <w:szCs w:val="16"/>
              </w:rPr>
              <w:t>hoax</w:t>
            </w:r>
            <w:r w:rsidRPr="00CC691A">
              <w:rPr>
                <w:rFonts w:cstheme="minorHAnsi"/>
                <w:color w:val="FF0000"/>
                <w:sz w:val="16"/>
                <w:szCs w:val="16"/>
              </w:rPr>
              <w:t xml:space="preserve">’. I can explain why someone would need </w:t>
            </w:r>
            <w:r w:rsidRPr="00CC691A">
              <w:rPr>
                <w:rStyle w:val="A2"/>
                <w:rFonts w:cstheme="minorHAnsi"/>
                <w:color w:val="FF0000"/>
                <w:sz w:val="16"/>
                <w:szCs w:val="16"/>
              </w:rPr>
              <w:t>to think carefully before they share.</w:t>
            </w:r>
          </w:p>
        </w:tc>
        <w:tc>
          <w:tcPr>
            <w:tcW w:w="2066" w:type="dxa"/>
          </w:tcPr>
          <w:p w14:paraId="162350F2"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lastRenderedPageBreak/>
              <w:t xml:space="preserve">I can explain how search engines work and how results are selected and ranked. </w:t>
            </w:r>
          </w:p>
          <w:p w14:paraId="63E51FE4"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 xml:space="preserve">I can explain how to use search technologies effectively. </w:t>
            </w:r>
          </w:p>
          <w:p w14:paraId="68054EB5"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 xml:space="preserve">I can describe how some online information can be opinion and can offer examples. </w:t>
            </w:r>
          </w:p>
          <w:p w14:paraId="2EA970A3"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 xml:space="preserve">I can explain how and why some people may present ‘opinions’ as ‘facts’; why the popularity of an opinion or the personalities of those promoting it does not necessarily make it true, fair or perhaps even legal. </w:t>
            </w:r>
          </w:p>
          <w:p w14:paraId="3552F2DC"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I can define the terms ‘influence’, ‘manipulation’ and ‘persuasion’ and explain how someone might encounter these online (e.g. advertising and ‘</w:t>
            </w:r>
            <w:r w:rsidRPr="00CC691A">
              <w:rPr>
                <w:rFonts w:cstheme="minorHAnsi"/>
                <w:b/>
                <w:bCs/>
                <w:color w:val="0070C0"/>
                <w:sz w:val="16"/>
                <w:szCs w:val="16"/>
              </w:rPr>
              <w:t>ad targeting</w:t>
            </w:r>
            <w:r w:rsidRPr="00CC691A">
              <w:rPr>
                <w:rFonts w:cstheme="minorHAnsi"/>
                <w:color w:val="0070C0"/>
                <w:sz w:val="16"/>
                <w:szCs w:val="16"/>
              </w:rPr>
              <w:t xml:space="preserve">’ and targeting for </w:t>
            </w:r>
            <w:r w:rsidRPr="00CC691A">
              <w:rPr>
                <w:rFonts w:cstheme="minorHAnsi"/>
                <w:b/>
                <w:bCs/>
                <w:color w:val="0070C0"/>
                <w:sz w:val="16"/>
                <w:szCs w:val="16"/>
              </w:rPr>
              <w:t>fake news</w:t>
            </w:r>
            <w:r w:rsidRPr="00CC691A">
              <w:rPr>
                <w:rFonts w:cstheme="minorHAnsi"/>
                <w:color w:val="0070C0"/>
                <w:sz w:val="16"/>
                <w:szCs w:val="16"/>
              </w:rPr>
              <w:t xml:space="preserve">). </w:t>
            </w:r>
          </w:p>
          <w:p w14:paraId="4A3BAD00" w14:textId="77777777" w:rsidR="00FD3A87" w:rsidRPr="00CC691A" w:rsidRDefault="00FD3A87" w:rsidP="007E139A">
            <w:pPr>
              <w:pStyle w:val="ListParagraph"/>
              <w:numPr>
                <w:ilvl w:val="0"/>
                <w:numId w:val="6"/>
              </w:numPr>
              <w:spacing w:before="100" w:beforeAutospacing="1"/>
              <w:contextualSpacing w:val="0"/>
              <w:rPr>
                <w:rFonts w:cstheme="minorHAnsi"/>
                <w:color w:val="0070C0"/>
                <w:sz w:val="16"/>
                <w:szCs w:val="16"/>
              </w:rPr>
            </w:pPr>
            <w:r w:rsidRPr="00CC691A">
              <w:rPr>
                <w:rFonts w:cstheme="minorHAnsi"/>
                <w:color w:val="0070C0"/>
                <w:sz w:val="16"/>
                <w:szCs w:val="16"/>
              </w:rPr>
              <w:t xml:space="preserve">I understand the concept of </w:t>
            </w:r>
            <w:r w:rsidRPr="00CC691A">
              <w:rPr>
                <w:rFonts w:cstheme="minorHAnsi"/>
                <w:b/>
                <w:bCs/>
                <w:color w:val="0070C0"/>
                <w:sz w:val="16"/>
                <w:szCs w:val="16"/>
              </w:rPr>
              <w:t xml:space="preserve">persuasive design </w:t>
            </w:r>
            <w:r w:rsidRPr="00CC691A">
              <w:rPr>
                <w:rFonts w:cstheme="minorHAnsi"/>
                <w:color w:val="0070C0"/>
                <w:sz w:val="16"/>
                <w:szCs w:val="16"/>
              </w:rPr>
              <w:t>and how it can be used to influences peoples’ choices.</w:t>
            </w:r>
          </w:p>
          <w:p w14:paraId="6E68B2FD"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I can demonstrate how to analyse and evaluate the validity of ‘</w:t>
            </w:r>
            <w:proofErr w:type="gramStart"/>
            <w:r w:rsidRPr="00CC691A">
              <w:rPr>
                <w:rFonts w:cstheme="minorHAnsi"/>
                <w:color w:val="0070C0"/>
                <w:sz w:val="16"/>
                <w:szCs w:val="16"/>
              </w:rPr>
              <w:t>facts’</w:t>
            </w:r>
            <w:proofErr w:type="gramEnd"/>
            <w:r w:rsidRPr="00CC691A">
              <w:rPr>
                <w:rFonts w:cstheme="minorHAnsi"/>
                <w:color w:val="0070C0"/>
                <w:sz w:val="16"/>
                <w:szCs w:val="16"/>
              </w:rPr>
              <w:t xml:space="preserve"> and information and I can explain why using these strategies are important. </w:t>
            </w:r>
          </w:p>
          <w:p w14:paraId="41A77385"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lastRenderedPageBreak/>
              <w:t xml:space="preserve">I can explain how companies and news providers target people with online news stories they are more likely to engage with and how to recognise this. </w:t>
            </w:r>
          </w:p>
          <w:p w14:paraId="50078677"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 xml:space="preserve">I can describe the difference between on-line </w:t>
            </w:r>
            <w:r w:rsidRPr="00CC691A">
              <w:rPr>
                <w:rFonts w:cstheme="minorHAnsi"/>
                <w:b/>
                <w:bCs/>
                <w:color w:val="0070C0"/>
                <w:sz w:val="16"/>
                <w:szCs w:val="16"/>
              </w:rPr>
              <w:t xml:space="preserve">misinformation </w:t>
            </w:r>
            <w:r w:rsidRPr="00CC691A">
              <w:rPr>
                <w:rFonts w:cstheme="minorHAnsi"/>
                <w:color w:val="0070C0"/>
                <w:sz w:val="16"/>
                <w:szCs w:val="16"/>
              </w:rPr>
              <w:t xml:space="preserve">and </w:t>
            </w:r>
            <w:r w:rsidRPr="00CC691A">
              <w:rPr>
                <w:rFonts w:cstheme="minorHAnsi"/>
                <w:b/>
                <w:bCs/>
                <w:color w:val="0070C0"/>
                <w:sz w:val="16"/>
                <w:szCs w:val="16"/>
              </w:rPr>
              <w:t>dis-information</w:t>
            </w:r>
            <w:r w:rsidRPr="00CC691A">
              <w:rPr>
                <w:rFonts w:cstheme="minorHAnsi"/>
                <w:color w:val="0070C0"/>
                <w:sz w:val="16"/>
                <w:szCs w:val="16"/>
              </w:rPr>
              <w:t xml:space="preserve">. </w:t>
            </w:r>
          </w:p>
          <w:p w14:paraId="4BBE5234" w14:textId="77777777" w:rsidR="00FD3A87"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 xml:space="preserve">I can explain why information that is on </w:t>
            </w:r>
            <w:proofErr w:type="gramStart"/>
            <w:r w:rsidRPr="00CC691A">
              <w:rPr>
                <w:rFonts w:cstheme="minorHAnsi"/>
                <w:color w:val="0070C0"/>
                <w:sz w:val="16"/>
                <w:szCs w:val="16"/>
              </w:rPr>
              <w:t>a large number of</w:t>
            </w:r>
            <w:proofErr w:type="gramEnd"/>
            <w:r w:rsidRPr="00CC691A">
              <w:rPr>
                <w:rFonts w:cstheme="minorHAnsi"/>
                <w:color w:val="0070C0"/>
                <w:sz w:val="16"/>
                <w:szCs w:val="16"/>
              </w:rPr>
              <w:t xml:space="preserve"> sites may still be inaccurate or untrue. I can assess how this might happen (e.g. the sharing of misinformation or disinformation). </w:t>
            </w:r>
          </w:p>
          <w:p w14:paraId="5F647FF6" w14:textId="77777777" w:rsidR="00205BD3" w:rsidRPr="00CC691A" w:rsidRDefault="00FD3A87" w:rsidP="007E139A">
            <w:pPr>
              <w:pStyle w:val="ListParagraph"/>
              <w:numPr>
                <w:ilvl w:val="0"/>
                <w:numId w:val="6"/>
              </w:numPr>
              <w:autoSpaceDE w:val="0"/>
              <w:autoSpaceDN w:val="0"/>
              <w:adjustRightInd w:val="0"/>
              <w:spacing w:before="100" w:beforeAutospacing="1"/>
              <w:contextualSpacing w:val="0"/>
              <w:rPr>
                <w:rFonts w:cstheme="minorHAnsi"/>
                <w:color w:val="0070C0"/>
                <w:sz w:val="16"/>
                <w:szCs w:val="16"/>
              </w:rPr>
            </w:pPr>
            <w:r w:rsidRPr="00CC691A">
              <w:rPr>
                <w:rFonts w:cstheme="minorHAnsi"/>
                <w:color w:val="0070C0"/>
                <w:sz w:val="16"/>
                <w:szCs w:val="16"/>
              </w:rPr>
              <w:t>I can identify, flag and report inappropriate content.</w:t>
            </w:r>
          </w:p>
        </w:tc>
      </w:tr>
      <w:tr w:rsidR="00C2461E" w:rsidRPr="00DC2EEB" w14:paraId="0D31FABD" w14:textId="77777777" w:rsidTr="00556704">
        <w:tc>
          <w:tcPr>
            <w:tcW w:w="1844" w:type="dxa"/>
          </w:tcPr>
          <w:p w14:paraId="4FBE2EF4" w14:textId="2235A5A5" w:rsidR="00C2461E" w:rsidRPr="00AD0F92" w:rsidRDefault="00C2461E" w:rsidP="00DC2EEB">
            <w:pPr>
              <w:jc w:val="center"/>
              <w:rPr>
                <w:rFonts w:cstheme="minorHAnsi"/>
                <w:b/>
                <w:bCs/>
                <w:sz w:val="16"/>
                <w:szCs w:val="16"/>
              </w:rPr>
            </w:pPr>
            <w:r w:rsidRPr="00AD0F92">
              <w:rPr>
                <w:rFonts w:cstheme="minorHAnsi"/>
                <w:b/>
                <w:bCs/>
                <w:sz w:val="16"/>
                <w:szCs w:val="16"/>
              </w:rPr>
              <w:lastRenderedPageBreak/>
              <w:t>Vocabulary</w:t>
            </w:r>
          </w:p>
        </w:tc>
        <w:tc>
          <w:tcPr>
            <w:tcW w:w="2126" w:type="dxa"/>
          </w:tcPr>
          <w:p w14:paraId="4E1C1551" w14:textId="69B62322" w:rsidR="00C2461E" w:rsidRPr="0041041D" w:rsidRDefault="0041041D" w:rsidP="00C2461E">
            <w:pPr>
              <w:pStyle w:val="ListParagraph"/>
              <w:autoSpaceDE w:val="0"/>
              <w:autoSpaceDN w:val="0"/>
              <w:adjustRightInd w:val="0"/>
              <w:ind w:left="57"/>
              <w:rPr>
                <w:rFonts w:cstheme="minorHAnsi"/>
                <w:sz w:val="16"/>
                <w:szCs w:val="16"/>
              </w:rPr>
            </w:pPr>
            <w:r w:rsidRPr="0041041D">
              <w:rPr>
                <w:rFonts w:cstheme="minorHAnsi"/>
                <w:sz w:val="16"/>
                <w:szCs w:val="16"/>
              </w:rPr>
              <w:t>internet, search</w:t>
            </w:r>
          </w:p>
        </w:tc>
        <w:tc>
          <w:tcPr>
            <w:tcW w:w="2004" w:type="dxa"/>
          </w:tcPr>
          <w:p w14:paraId="266A93A0" w14:textId="5E3451AB" w:rsidR="00C2461E" w:rsidRPr="0041041D" w:rsidRDefault="0041041D" w:rsidP="00C2461E">
            <w:pPr>
              <w:pStyle w:val="ListParagraph"/>
              <w:autoSpaceDE w:val="0"/>
              <w:autoSpaceDN w:val="0"/>
              <w:adjustRightInd w:val="0"/>
              <w:ind w:left="57"/>
              <w:rPr>
                <w:rFonts w:cstheme="minorHAnsi"/>
                <w:color w:val="FF0000"/>
                <w:sz w:val="16"/>
                <w:szCs w:val="16"/>
              </w:rPr>
            </w:pPr>
            <w:r w:rsidRPr="0041041D">
              <w:rPr>
                <w:rFonts w:cstheme="minorHAnsi"/>
                <w:color w:val="FF0000"/>
                <w:sz w:val="16"/>
                <w:szCs w:val="16"/>
              </w:rPr>
              <w:t>internet, information, search, emotions, trust</w:t>
            </w:r>
          </w:p>
        </w:tc>
        <w:tc>
          <w:tcPr>
            <w:tcW w:w="2107" w:type="dxa"/>
          </w:tcPr>
          <w:p w14:paraId="61AE3ABD" w14:textId="6F6FA2F2" w:rsidR="00C2461E" w:rsidRPr="0041041D" w:rsidRDefault="0041041D" w:rsidP="00923D98">
            <w:pPr>
              <w:autoSpaceDE w:val="0"/>
              <w:autoSpaceDN w:val="0"/>
              <w:adjustRightInd w:val="0"/>
              <w:rPr>
                <w:rFonts w:cstheme="minorHAnsi"/>
                <w:color w:val="0070C0"/>
                <w:sz w:val="16"/>
                <w:szCs w:val="16"/>
              </w:rPr>
            </w:pPr>
            <w:r w:rsidRPr="0041041D">
              <w:rPr>
                <w:rFonts w:cstheme="minorHAnsi"/>
                <w:color w:val="0070C0"/>
                <w:sz w:val="16"/>
                <w:szCs w:val="16"/>
              </w:rPr>
              <w:t>search engines, voice activated searching, real (true), fake (made up)</w:t>
            </w:r>
          </w:p>
        </w:tc>
        <w:tc>
          <w:tcPr>
            <w:tcW w:w="2024" w:type="dxa"/>
          </w:tcPr>
          <w:p w14:paraId="741047CA" w14:textId="463E1A29" w:rsidR="00C2461E" w:rsidRPr="0041041D" w:rsidRDefault="0041041D" w:rsidP="00313D42">
            <w:pPr>
              <w:rPr>
                <w:rStyle w:val="A2"/>
                <w:rFonts w:cstheme="minorHAnsi"/>
                <w:color w:val="FF0000"/>
                <w:sz w:val="16"/>
                <w:szCs w:val="16"/>
              </w:rPr>
            </w:pPr>
            <w:r w:rsidRPr="0041041D">
              <w:rPr>
                <w:rStyle w:val="A2"/>
                <w:rFonts w:cstheme="minorHAnsi"/>
                <w:color w:val="FF0000"/>
                <w:sz w:val="16"/>
                <w:szCs w:val="16"/>
              </w:rPr>
              <w:t>search engines, autocomplete, fact, opinion, belief, trusted adult</w:t>
            </w:r>
          </w:p>
        </w:tc>
        <w:tc>
          <w:tcPr>
            <w:tcW w:w="2087" w:type="dxa"/>
          </w:tcPr>
          <w:p w14:paraId="2F9EF623" w14:textId="443CC316" w:rsidR="00C2461E" w:rsidRPr="0041041D" w:rsidRDefault="0041041D" w:rsidP="000E0A5C">
            <w:pPr>
              <w:autoSpaceDE w:val="0"/>
              <w:autoSpaceDN w:val="0"/>
              <w:adjustRightInd w:val="0"/>
              <w:rPr>
                <w:rFonts w:cstheme="minorHAnsi"/>
                <w:color w:val="0070C0"/>
                <w:sz w:val="16"/>
                <w:szCs w:val="16"/>
              </w:rPr>
            </w:pPr>
            <w:r w:rsidRPr="0041041D">
              <w:rPr>
                <w:rFonts w:cstheme="minorHAnsi"/>
                <w:color w:val="0070C0"/>
                <w:sz w:val="16"/>
                <w:szCs w:val="16"/>
              </w:rPr>
              <w:t>information, judgement, accuracy, advertising, opinions, belief, bots, fake news</w:t>
            </w:r>
          </w:p>
        </w:tc>
        <w:tc>
          <w:tcPr>
            <w:tcW w:w="2044" w:type="dxa"/>
          </w:tcPr>
          <w:p w14:paraId="005569F8" w14:textId="428708C7" w:rsidR="00C2461E" w:rsidRPr="0041041D" w:rsidRDefault="0041041D" w:rsidP="00723894">
            <w:pPr>
              <w:autoSpaceDE w:val="0"/>
              <w:autoSpaceDN w:val="0"/>
              <w:adjustRightInd w:val="0"/>
              <w:rPr>
                <w:rFonts w:cstheme="minorHAnsi"/>
                <w:color w:val="FF0000"/>
                <w:sz w:val="16"/>
                <w:szCs w:val="16"/>
              </w:rPr>
            </w:pPr>
            <w:r w:rsidRPr="0041041D">
              <w:rPr>
                <w:rFonts w:cstheme="minorHAnsi"/>
                <w:color w:val="FF0000"/>
                <w:sz w:val="16"/>
                <w:szCs w:val="16"/>
              </w:rPr>
              <w:t>search engines, voice activated search, sceptical, choices, targeted adverts, sponsorship, stereotype, fake news, hoax</w:t>
            </w:r>
          </w:p>
        </w:tc>
        <w:tc>
          <w:tcPr>
            <w:tcW w:w="2066" w:type="dxa"/>
          </w:tcPr>
          <w:p w14:paraId="67CF0CFB" w14:textId="593A1A9A" w:rsidR="00C2461E" w:rsidRPr="0041041D" w:rsidRDefault="0041041D" w:rsidP="00CC3E5F">
            <w:pPr>
              <w:autoSpaceDE w:val="0"/>
              <w:autoSpaceDN w:val="0"/>
              <w:adjustRightInd w:val="0"/>
              <w:spacing w:before="100" w:beforeAutospacing="1"/>
              <w:rPr>
                <w:rFonts w:cstheme="minorHAnsi"/>
                <w:color w:val="0070C0"/>
                <w:sz w:val="16"/>
                <w:szCs w:val="16"/>
              </w:rPr>
            </w:pPr>
            <w:r w:rsidRPr="0041041D">
              <w:rPr>
                <w:rFonts w:cstheme="minorHAnsi"/>
                <w:color w:val="0070C0"/>
                <w:sz w:val="16"/>
                <w:szCs w:val="16"/>
              </w:rPr>
              <w:t>search engines, ranked, fact, opinion, influence, fake news, persuasive design, validity, misinformation, disinformation, manipulation, analyse, evaluate, validity</w:t>
            </w:r>
          </w:p>
        </w:tc>
      </w:tr>
      <w:tr w:rsidR="00FD3A87" w:rsidRPr="00DC2EEB" w14:paraId="35A9410F" w14:textId="77777777" w:rsidTr="00556704">
        <w:tc>
          <w:tcPr>
            <w:tcW w:w="1844" w:type="dxa"/>
          </w:tcPr>
          <w:p w14:paraId="3937AF8D" w14:textId="77777777" w:rsidR="00FD3A87" w:rsidRPr="00AD0F92" w:rsidRDefault="00FD3A87" w:rsidP="00DC2EEB">
            <w:pPr>
              <w:jc w:val="center"/>
              <w:rPr>
                <w:rFonts w:cstheme="minorHAnsi"/>
                <w:b/>
                <w:bCs/>
                <w:sz w:val="16"/>
                <w:szCs w:val="16"/>
                <w:u w:val="single"/>
              </w:rPr>
            </w:pPr>
            <w:r w:rsidRPr="00AD0F92">
              <w:rPr>
                <w:rFonts w:cstheme="minorHAnsi"/>
                <w:b/>
                <w:bCs/>
                <w:sz w:val="16"/>
                <w:szCs w:val="16"/>
                <w:u w:val="single"/>
              </w:rPr>
              <w:t>Copyright and Ownership</w:t>
            </w:r>
          </w:p>
          <w:p w14:paraId="28568BE4" w14:textId="77777777" w:rsidR="00FD3A87" w:rsidRPr="00AD0F92" w:rsidRDefault="00FD3A87" w:rsidP="00DC2EEB">
            <w:pPr>
              <w:jc w:val="center"/>
              <w:rPr>
                <w:rFonts w:cstheme="minorHAnsi"/>
                <w:b/>
                <w:bCs/>
                <w:sz w:val="16"/>
                <w:szCs w:val="16"/>
              </w:rPr>
            </w:pPr>
            <w:r w:rsidRPr="00AD0F92">
              <w:rPr>
                <w:rStyle w:val="A9"/>
                <w:rFonts w:cstheme="minorHAnsi"/>
                <w:b/>
                <w:bCs/>
                <w:color w:val="auto"/>
                <w:sz w:val="16"/>
                <w:szCs w:val="16"/>
              </w:rPr>
              <w:t>This strand explores the concept of ownership of online content. It explores strategies for protecting personal content and crediting the rights of others as well as addressing potential consequences of illegal access, download and distribution.</w:t>
            </w:r>
          </w:p>
        </w:tc>
        <w:tc>
          <w:tcPr>
            <w:tcW w:w="2126" w:type="dxa"/>
          </w:tcPr>
          <w:p w14:paraId="1B41713D" w14:textId="77777777" w:rsidR="00FD3A87" w:rsidRPr="00740457" w:rsidRDefault="00FD3A87" w:rsidP="007E139A">
            <w:pPr>
              <w:pStyle w:val="ListParagraph"/>
              <w:numPr>
                <w:ilvl w:val="0"/>
                <w:numId w:val="6"/>
              </w:numPr>
              <w:autoSpaceDE w:val="0"/>
              <w:autoSpaceDN w:val="0"/>
              <w:adjustRightInd w:val="0"/>
              <w:rPr>
                <w:rFonts w:cstheme="minorHAnsi"/>
                <w:sz w:val="16"/>
                <w:szCs w:val="16"/>
              </w:rPr>
            </w:pPr>
            <w:r w:rsidRPr="00740457">
              <w:rPr>
                <w:rFonts w:cstheme="minorHAnsi"/>
                <w:sz w:val="16"/>
                <w:szCs w:val="16"/>
              </w:rPr>
              <w:t xml:space="preserve">I know that work I create belongs to me. </w:t>
            </w:r>
          </w:p>
          <w:p w14:paraId="38A1E89C" w14:textId="77777777" w:rsidR="00FD3A87" w:rsidRPr="00740457" w:rsidRDefault="00FD3A87" w:rsidP="007E139A">
            <w:pPr>
              <w:pStyle w:val="ListParagraph"/>
              <w:numPr>
                <w:ilvl w:val="0"/>
                <w:numId w:val="6"/>
              </w:numPr>
              <w:autoSpaceDE w:val="0"/>
              <w:autoSpaceDN w:val="0"/>
              <w:adjustRightInd w:val="0"/>
              <w:rPr>
                <w:rFonts w:cstheme="minorHAnsi"/>
                <w:sz w:val="16"/>
                <w:szCs w:val="16"/>
              </w:rPr>
            </w:pPr>
            <w:r w:rsidRPr="00740457">
              <w:rPr>
                <w:rFonts w:cstheme="minorHAnsi"/>
                <w:sz w:val="16"/>
                <w:szCs w:val="16"/>
              </w:rPr>
              <w:t>I can name my work so that others know it belongs to me.</w:t>
            </w:r>
          </w:p>
        </w:tc>
        <w:tc>
          <w:tcPr>
            <w:tcW w:w="2004" w:type="dxa"/>
          </w:tcPr>
          <w:p w14:paraId="36656C09"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why work I create using technology belongs to me. </w:t>
            </w:r>
          </w:p>
          <w:p w14:paraId="6BEE540F"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say why it belongs to me (e.g. ‘I designed it’ or ‘I filmed it’’). </w:t>
            </w:r>
          </w:p>
          <w:p w14:paraId="311BA588"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save my work under a suitable title / name so that others know it belongs to me (e.g. filename, name on content). </w:t>
            </w:r>
          </w:p>
          <w:p w14:paraId="0CAA2368" w14:textId="77777777" w:rsidR="00FD3A87" w:rsidRPr="00CC691A" w:rsidRDefault="00FD3A87" w:rsidP="007E139A">
            <w:pPr>
              <w:pStyle w:val="ListParagraph"/>
              <w:numPr>
                <w:ilvl w:val="0"/>
                <w:numId w:val="6"/>
              </w:numPr>
              <w:rPr>
                <w:rFonts w:cstheme="minorHAnsi"/>
                <w:color w:val="FF0000"/>
                <w:sz w:val="16"/>
                <w:szCs w:val="16"/>
              </w:rPr>
            </w:pPr>
            <w:r w:rsidRPr="00CC691A">
              <w:rPr>
                <w:rFonts w:cstheme="minorHAnsi"/>
                <w:color w:val="FF0000"/>
                <w:sz w:val="16"/>
                <w:szCs w:val="16"/>
              </w:rPr>
              <w:t>I understand that work created by others does not belong to me even if I save a copy.</w:t>
            </w:r>
          </w:p>
        </w:tc>
        <w:tc>
          <w:tcPr>
            <w:tcW w:w="2107" w:type="dxa"/>
          </w:tcPr>
          <w:p w14:paraId="761D0DD1" w14:textId="77777777" w:rsidR="00FD3A87" w:rsidRPr="00CC691A" w:rsidRDefault="00FD3A87" w:rsidP="007E139A">
            <w:pPr>
              <w:pStyle w:val="ListParagraph"/>
              <w:numPr>
                <w:ilvl w:val="0"/>
                <w:numId w:val="6"/>
              </w:numPr>
              <w:rPr>
                <w:rFonts w:cstheme="minorHAnsi"/>
                <w:color w:val="0070C0"/>
                <w:sz w:val="16"/>
                <w:szCs w:val="16"/>
              </w:rPr>
            </w:pPr>
            <w:r w:rsidRPr="00CC691A">
              <w:rPr>
                <w:rFonts w:cstheme="minorHAnsi"/>
                <w:color w:val="0070C0"/>
                <w:sz w:val="16"/>
                <w:szCs w:val="16"/>
              </w:rPr>
              <w:t>I can recognise that content on the internet may belong to other people.</w:t>
            </w:r>
          </w:p>
          <w:p w14:paraId="53A7FE3D" w14:textId="77777777" w:rsidR="00FD3A87" w:rsidRPr="00CC691A" w:rsidRDefault="00FD3A87" w:rsidP="007E139A">
            <w:pPr>
              <w:pStyle w:val="ListParagraph"/>
              <w:numPr>
                <w:ilvl w:val="0"/>
                <w:numId w:val="6"/>
              </w:numPr>
              <w:rPr>
                <w:rFonts w:cstheme="minorHAnsi"/>
                <w:color w:val="0070C0"/>
                <w:sz w:val="16"/>
                <w:szCs w:val="16"/>
              </w:rPr>
            </w:pPr>
            <w:r w:rsidRPr="00CC691A">
              <w:rPr>
                <w:rFonts w:cstheme="minorHAnsi"/>
                <w:color w:val="0070C0"/>
                <w:sz w:val="16"/>
                <w:szCs w:val="16"/>
              </w:rPr>
              <w:t>I can describe why other people’s work belongs to them.</w:t>
            </w:r>
          </w:p>
        </w:tc>
        <w:tc>
          <w:tcPr>
            <w:tcW w:w="2024" w:type="dxa"/>
          </w:tcPr>
          <w:p w14:paraId="6ED158FA" w14:textId="77777777" w:rsidR="00FD3A87" w:rsidRPr="00CC691A" w:rsidRDefault="00FD3A87" w:rsidP="007E139A">
            <w:pPr>
              <w:pStyle w:val="ListParagraph"/>
              <w:numPr>
                <w:ilvl w:val="0"/>
                <w:numId w:val="6"/>
              </w:numPr>
              <w:rPr>
                <w:rFonts w:cstheme="minorHAnsi"/>
                <w:color w:val="FF0000"/>
                <w:sz w:val="16"/>
                <w:szCs w:val="16"/>
              </w:rPr>
            </w:pPr>
            <w:r w:rsidRPr="00CC691A">
              <w:rPr>
                <w:rFonts w:cstheme="minorHAnsi"/>
                <w:color w:val="FF0000"/>
                <w:sz w:val="16"/>
                <w:szCs w:val="16"/>
              </w:rPr>
              <w:t>I can explain why copying someone else’s work from the internet without permission isn’t fair and can explain what problems this might cause.</w:t>
            </w:r>
          </w:p>
        </w:tc>
        <w:tc>
          <w:tcPr>
            <w:tcW w:w="2087" w:type="dxa"/>
          </w:tcPr>
          <w:p w14:paraId="704F6175"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When searching on the internet for content to use, I can explain why I need to consider who owns it and whether I have the right to reuse it.</w:t>
            </w:r>
          </w:p>
          <w:p w14:paraId="305AC269" w14:textId="77777777" w:rsidR="00FD3A87" w:rsidRPr="00CC691A" w:rsidRDefault="00FD3A87"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I can give some simple examples of content which I must not use without permission from the owner, e.g. videos, music, images.</w:t>
            </w:r>
          </w:p>
        </w:tc>
        <w:tc>
          <w:tcPr>
            <w:tcW w:w="2044" w:type="dxa"/>
          </w:tcPr>
          <w:p w14:paraId="24E10831"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assess and justify when it is acceptable to use the work of others.</w:t>
            </w:r>
          </w:p>
          <w:p w14:paraId="680415AB" w14:textId="77777777" w:rsidR="00FD3A87" w:rsidRPr="00CC691A" w:rsidRDefault="00FD3A87"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give examples of content that is permitted to be reused and know how this content can be found online.</w:t>
            </w:r>
          </w:p>
        </w:tc>
        <w:tc>
          <w:tcPr>
            <w:tcW w:w="2066" w:type="dxa"/>
          </w:tcPr>
          <w:p w14:paraId="7FC0211A" w14:textId="77777777" w:rsidR="00FD3A87" w:rsidRPr="00CC691A" w:rsidRDefault="00FD3A87" w:rsidP="007E139A">
            <w:pPr>
              <w:pStyle w:val="ListParagraph"/>
              <w:numPr>
                <w:ilvl w:val="0"/>
                <w:numId w:val="6"/>
              </w:numPr>
              <w:rPr>
                <w:rFonts w:cstheme="minorHAnsi"/>
                <w:color w:val="0070C0"/>
                <w:sz w:val="16"/>
                <w:szCs w:val="16"/>
              </w:rPr>
            </w:pPr>
            <w:r w:rsidRPr="00CC691A">
              <w:rPr>
                <w:rFonts w:cstheme="minorHAnsi"/>
                <w:color w:val="0070C0"/>
                <w:sz w:val="16"/>
                <w:szCs w:val="16"/>
              </w:rPr>
              <w:t>I can demonstrate the use of search tools to find and access online content which can be reused by others.</w:t>
            </w:r>
          </w:p>
          <w:p w14:paraId="08C2D670" w14:textId="77777777" w:rsidR="00FD3A87" w:rsidRPr="00CC691A" w:rsidRDefault="00FD3A87" w:rsidP="007E139A">
            <w:pPr>
              <w:pStyle w:val="ListParagraph"/>
              <w:numPr>
                <w:ilvl w:val="0"/>
                <w:numId w:val="6"/>
              </w:numPr>
              <w:rPr>
                <w:rFonts w:cstheme="minorHAnsi"/>
                <w:color w:val="0070C0"/>
                <w:sz w:val="16"/>
                <w:szCs w:val="16"/>
              </w:rPr>
            </w:pPr>
            <w:r w:rsidRPr="00CC691A">
              <w:rPr>
                <w:rFonts w:cstheme="minorHAnsi"/>
                <w:color w:val="0070C0"/>
                <w:sz w:val="16"/>
                <w:szCs w:val="16"/>
              </w:rPr>
              <w:t>I can demonstrate how to make references to and acknowledge sources I have used from the internet.</w:t>
            </w:r>
          </w:p>
        </w:tc>
      </w:tr>
      <w:tr w:rsidR="00C2461E" w:rsidRPr="00DC2EEB" w14:paraId="60511ACD" w14:textId="77777777" w:rsidTr="00556704">
        <w:tc>
          <w:tcPr>
            <w:tcW w:w="1844" w:type="dxa"/>
          </w:tcPr>
          <w:p w14:paraId="3AE7A3FA" w14:textId="2C98FB1A" w:rsidR="00C2461E" w:rsidRPr="00AD0F92" w:rsidRDefault="00C2461E" w:rsidP="00DC2EEB">
            <w:pPr>
              <w:jc w:val="center"/>
              <w:rPr>
                <w:rFonts w:cstheme="minorHAnsi"/>
                <w:b/>
                <w:bCs/>
                <w:sz w:val="16"/>
                <w:szCs w:val="16"/>
              </w:rPr>
            </w:pPr>
            <w:r w:rsidRPr="00AD0F92">
              <w:rPr>
                <w:rFonts w:cstheme="minorHAnsi"/>
                <w:b/>
                <w:bCs/>
                <w:sz w:val="16"/>
                <w:szCs w:val="16"/>
              </w:rPr>
              <w:t>Vocabulary</w:t>
            </w:r>
          </w:p>
        </w:tc>
        <w:tc>
          <w:tcPr>
            <w:tcW w:w="2126" w:type="dxa"/>
          </w:tcPr>
          <w:p w14:paraId="638A73A7" w14:textId="46BFC513" w:rsidR="00C2461E" w:rsidRPr="0041041D" w:rsidRDefault="0041041D" w:rsidP="00DD191A">
            <w:pPr>
              <w:autoSpaceDE w:val="0"/>
              <w:autoSpaceDN w:val="0"/>
              <w:adjustRightInd w:val="0"/>
              <w:rPr>
                <w:rFonts w:cstheme="minorHAnsi"/>
                <w:sz w:val="16"/>
                <w:szCs w:val="16"/>
              </w:rPr>
            </w:pPr>
            <w:r w:rsidRPr="0041041D">
              <w:rPr>
                <w:rFonts w:cstheme="minorHAnsi"/>
                <w:sz w:val="16"/>
                <w:szCs w:val="16"/>
              </w:rPr>
              <w:t>ownership, identity</w:t>
            </w:r>
          </w:p>
        </w:tc>
        <w:tc>
          <w:tcPr>
            <w:tcW w:w="2004" w:type="dxa"/>
          </w:tcPr>
          <w:p w14:paraId="5183B298" w14:textId="789BFE7E" w:rsidR="00C2461E" w:rsidRPr="0041041D" w:rsidRDefault="0041041D" w:rsidP="00DD41A2">
            <w:pPr>
              <w:autoSpaceDE w:val="0"/>
              <w:autoSpaceDN w:val="0"/>
              <w:adjustRightInd w:val="0"/>
              <w:rPr>
                <w:rFonts w:cstheme="minorHAnsi"/>
                <w:color w:val="FF0000"/>
                <w:sz w:val="16"/>
                <w:szCs w:val="16"/>
              </w:rPr>
            </w:pPr>
            <w:r w:rsidRPr="0041041D">
              <w:rPr>
                <w:rFonts w:cstheme="minorHAnsi"/>
                <w:color w:val="FF0000"/>
                <w:sz w:val="16"/>
                <w:szCs w:val="16"/>
              </w:rPr>
              <w:t>ownership, save, files</w:t>
            </w:r>
          </w:p>
        </w:tc>
        <w:tc>
          <w:tcPr>
            <w:tcW w:w="2107" w:type="dxa"/>
          </w:tcPr>
          <w:p w14:paraId="446764C2" w14:textId="0D02D80A" w:rsidR="00C2461E" w:rsidRPr="0041041D" w:rsidRDefault="0041041D" w:rsidP="00B03CED">
            <w:pPr>
              <w:rPr>
                <w:rFonts w:cstheme="minorHAnsi"/>
                <w:color w:val="0070C0"/>
                <w:sz w:val="16"/>
                <w:szCs w:val="16"/>
              </w:rPr>
            </w:pPr>
            <w:r w:rsidRPr="0041041D">
              <w:rPr>
                <w:rFonts w:cstheme="minorHAnsi"/>
                <w:color w:val="0070C0"/>
                <w:sz w:val="16"/>
                <w:szCs w:val="16"/>
              </w:rPr>
              <w:t>ownership</w:t>
            </w:r>
          </w:p>
        </w:tc>
        <w:tc>
          <w:tcPr>
            <w:tcW w:w="2024" w:type="dxa"/>
          </w:tcPr>
          <w:p w14:paraId="4D9143C3" w14:textId="0384DEC2" w:rsidR="00C2461E" w:rsidRPr="0041041D" w:rsidRDefault="0041041D" w:rsidP="00FF2FD4">
            <w:pPr>
              <w:rPr>
                <w:rFonts w:cstheme="minorHAnsi"/>
                <w:color w:val="FF0000"/>
                <w:sz w:val="16"/>
                <w:szCs w:val="16"/>
              </w:rPr>
            </w:pPr>
            <w:r w:rsidRPr="0041041D">
              <w:rPr>
                <w:rFonts w:cstheme="minorHAnsi"/>
                <w:color w:val="FF0000"/>
                <w:sz w:val="16"/>
                <w:szCs w:val="16"/>
              </w:rPr>
              <w:t>copyright, permission, fair use</w:t>
            </w:r>
          </w:p>
        </w:tc>
        <w:tc>
          <w:tcPr>
            <w:tcW w:w="2087" w:type="dxa"/>
          </w:tcPr>
          <w:p w14:paraId="58E16F26" w14:textId="1148CE06" w:rsidR="00C2461E" w:rsidRPr="0041041D" w:rsidRDefault="0041041D" w:rsidP="00EF6D78">
            <w:pPr>
              <w:autoSpaceDE w:val="0"/>
              <w:autoSpaceDN w:val="0"/>
              <w:adjustRightInd w:val="0"/>
              <w:rPr>
                <w:rFonts w:cstheme="minorHAnsi"/>
                <w:color w:val="0070C0"/>
                <w:sz w:val="16"/>
                <w:szCs w:val="16"/>
              </w:rPr>
            </w:pPr>
            <w:r w:rsidRPr="0041041D">
              <w:rPr>
                <w:rFonts w:cstheme="minorHAnsi"/>
                <w:color w:val="0070C0"/>
                <w:sz w:val="16"/>
                <w:szCs w:val="16"/>
              </w:rPr>
              <w:t>copyright, permission, fair use, reuse</w:t>
            </w:r>
          </w:p>
        </w:tc>
        <w:tc>
          <w:tcPr>
            <w:tcW w:w="2044" w:type="dxa"/>
          </w:tcPr>
          <w:p w14:paraId="5B71E071" w14:textId="62F8354F" w:rsidR="00C2461E" w:rsidRPr="0041041D" w:rsidRDefault="0041041D" w:rsidP="00720A6C">
            <w:pPr>
              <w:autoSpaceDE w:val="0"/>
              <w:autoSpaceDN w:val="0"/>
              <w:adjustRightInd w:val="0"/>
              <w:rPr>
                <w:rFonts w:cstheme="minorHAnsi"/>
                <w:color w:val="FF0000"/>
                <w:sz w:val="16"/>
                <w:szCs w:val="16"/>
              </w:rPr>
            </w:pPr>
            <w:r w:rsidRPr="0041041D">
              <w:rPr>
                <w:rFonts w:cstheme="minorHAnsi"/>
                <w:color w:val="FF0000"/>
                <w:sz w:val="16"/>
                <w:szCs w:val="16"/>
              </w:rPr>
              <w:t>copyright, permission, reuse</w:t>
            </w:r>
          </w:p>
        </w:tc>
        <w:tc>
          <w:tcPr>
            <w:tcW w:w="2066" w:type="dxa"/>
          </w:tcPr>
          <w:p w14:paraId="3ABC2E83" w14:textId="5D20D940" w:rsidR="00C2461E" w:rsidRPr="0041041D" w:rsidRDefault="0041041D" w:rsidP="006F1771">
            <w:pPr>
              <w:rPr>
                <w:rFonts w:cstheme="minorHAnsi"/>
                <w:color w:val="0070C0"/>
                <w:sz w:val="16"/>
                <w:szCs w:val="16"/>
              </w:rPr>
            </w:pPr>
            <w:r w:rsidRPr="0041041D">
              <w:rPr>
                <w:rFonts w:cstheme="minorHAnsi"/>
                <w:color w:val="0070C0"/>
                <w:sz w:val="16"/>
                <w:szCs w:val="16"/>
              </w:rPr>
              <w:t>copyright, ownership, permission, fair use, public domain, reference, attribute, credit</w:t>
            </w:r>
          </w:p>
        </w:tc>
      </w:tr>
      <w:tr w:rsidR="00FD3A87" w:rsidRPr="00DC2EEB" w14:paraId="4EE117FA" w14:textId="77777777" w:rsidTr="00556704">
        <w:tc>
          <w:tcPr>
            <w:tcW w:w="1844" w:type="dxa"/>
          </w:tcPr>
          <w:p w14:paraId="3931A308" w14:textId="77777777" w:rsidR="00FD3A87" w:rsidRPr="00AD0F92" w:rsidRDefault="00FD3A87" w:rsidP="00DC2EEB">
            <w:pPr>
              <w:jc w:val="center"/>
              <w:rPr>
                <w:rFonts w:cstheme="minorHAnsi"/>
                <w:b/>
                <w:bCs/>
                <w:sz w:val="16"/>
                <w:szCs w:val="16"/>
                <w:u w:val="single"/>
              </w:rPr>
            </w:pPr>
            <w:r w:rsidRPr="00AD0F92">
              <w:rPr>
                <w:rFonts w:cstheme="minorHAnsi"/>
                <w:b/>
                <w:bCs/>
                <w:sz w:val="16"/>
                <w:szCs w:val="16"/>
                <w:u w:val="single"/>
              </w:rPr>
              <w:lastRenderedPageBreak/>
              <w:t>Privacy and Security</w:t>
            </w:r>
          </w:p>
          <w:p w14:paraId="404847CB" w14:textId="77777777" w:rsidR="00FD3A87" w:rsidRPr="00AD0F92" w:rsidRDefault="00FD3A87" w:rsidP="00DC2EEB">
            <w:pPr>
              <w:jc w:val="center"/>
              <w:rPr>
                <w:rFonts w:cstheme="minorHAnsi"/>
                <w:b/>
                <w:bCs/>
                <w:sz w:val="16"/>
                <w:szCs w:val="16"/>
              </w:rPr>
            </w:pPr>
            <w:r w:rsidRPr="00AD0F92">
              <w:rPr>
                <w:rStyle w:val="A9"/>
                <w:rFonts w:cstheme="minorHAnsi"/>
                <w:b/>
                <w:bCs/>
                <w:color w:val="auto"/>
                <w:sz w:val="16"/>
                <w:szCs w:val="16"/>
              </w:rPr>
              <w:t>This strand explores how personal online information can be used, stored, processed and shared. It offers both behavioural and technical strategies to limit impact on privacy and protect data and systems against compromise.</w:t>
            </w:r>
          </w:p>
          <w:p w14:paraId="2FF70114" w14:textId="77777777" w:rsidR="00FD3A87" w:rsidRPr="00AD0F92" w:rsidRDefault="00FD3A87" w:rsidP="00DC2EEB">
            <w:pPr>
              <w:jc w:val="center"/>
              <w:rPr>
                <w:rFonts w:cstheme="minorHAnsi"/>
                <w:b/>
                <w:bCs/>
                <w:sz w:val="16"/>
                <w:szCs w:val="16"/>
              </w:rPr>
            </w:pPr>
          </w:p>
        </w:tc>
        <w:tc>
          <w:tcPr>
            <w:tcW w:w="2126" w:type="dxa"/>
          </w:tcPr>
          <w:p w14:paraId="31F116F0" w14:textId="77777777" w:rsidR="00FD3A87" w:rsidRPr="00740457" w:rsidRDefault="00FD3A87" w:rsidP="007E139A">
            <w:pPr>
              <w:pStyle w:val="ListParagraph"/>
              <w:numPr>
                <w:ilvl w:val="0"/>
                <w:numId w:val="7"/>
              </w:numPr>
              <w:autoSpaceDE w:val="0"/>
              <w:autoSpaceDN w:val="0"/>
              <w:adjustRightInd w:val="0"/>
              <w:rPr>
                <w:rFonts w:cstheme="minorHAnsi"/>
                <w:sz w:val="16"/>
                <w:szCs w:val="16"/>
              </w:rPr>
            </w:pPr>
            <w:r w:rsidRPr="00740457">
              <w:rPr>
                <w:rFonts w:cstheme="minorHAnsi"/>
                <w:sz w:val="16"/>
                <w:szCs w:val="16"/>
              </w:rPr>
              <w:t xml:space="preserve">I can identify some simple examples of my personal information (e.g. name, address, birthday, age, location). </w:t>
            </w:r>
          </w:p>
          <w:p w14:paraId="0909B149" w14:textId="77777777" w:rsidR="00FD3A87" w:rsidRPr="00740457" w:rsidRDefault="00FD3A87" w:rsidP="007E139A">
            <w:pPr>
              <w:pStyle w:val="ListParagraph"/>
              <w:numPr>
                <w:ilvl w:val="0"/>
                <w:numId w:val="7"/>
              </w:numPr>
              <w:rPr>
                <w:rFonts w:cstheme="minorHAnsi"/>
                <w:sz w:val="16"/>
                <w:szCs w:val="16"/>
              </w:rPr>
            </w:pPr>
            <w:r w:rsidRPr="00740457">
              <w:rPr>
                <w:rFonts w:cstheme="minorHAnsi"/>
                <w:sz w:val="16"/>
                <w:szCs w:val="16"/>
              </w:rPr>
              <w:t>I can describe who would be trustworthy to share this information with; I can explain why they are trusted.</w:t>
            </w:r>
          </w:p>
        </w:tc>
        <w:tc>
          <w:tcPr>
            <w:tcW w:w="2004" w:type="dxa"/>
          </w:tcPr>
          <w:p w14:paraId="53E2E48E" w14:textId="77777777" w:rsidR="00FD3A87"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I can explain that passwords are used to protect information, accounts and devices.</w:t>
            </w:r>
          </w:p>
          <w:p w14:paraId="42670DC7" w14:textId="77777777" w:rsidR="000F1AE4"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I can recognise more detailed examples of information that is personal to someone (</w:t>
            </w:r>
            <w:proofErr w:type="spellStart"/>
            <w:r w:rsidRPr="00CC691A">
              <w:rPr>
                <w:rFonts w:cstheme="minorHAnsi"/>
                <w:color w:val="FF0000"/>
                <w:sz w:val="16"/>
                <w:szCs w:val="16"/>
              </w:rPr>
              <w:t>e.g</w:t>
            </w:r>
            <w:proofErr w:type="spellEnd"/>
            <w:r w:rsidRPr="00CC691A">
              <w:rPr>
                <w:rFonts w:cstheme="minorHAnsi"/>
                <w:color w:val="FF0000"/>
                <w:sz w:val="16"/>
                <w:szCs w:val="16"/>
              </w:rPr>
              <w:t xml:space="preserve"> where someone lives and goes to school, family names).</w:t>
            </w:r>
          </w:p>
          <w:p w14:paraId="06885E3E" w14:textId="77777777" w:rsidR="00FD3A87"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I can explain why it is important to always ask a trusted adult before sharing any personal information online, belonging to myself or others.</w:t>
            </w:r>
          </w:p>
        </w:tc>
        <w:tc>
          <w:tcPr>
            <w:tcW w:w="2107" w:type="dxa"/>
          </w:tcPr>
          <w:p w14:paraId="389426EC" w14:textId="77777777" w:rsidR="00FD3A87" w:rsidRPr="00CC691A" w:rsidRDefault="00FD3A87" w:rsidP="007E139A">
            <w:pPr>
              <w:pStyle w:val="ListParagraph"/>
              <w:numPr>
                <w:ilvl w:val="0"/>
                <w:numId w:val="7"/>
              </w:numPr>
              <w:rPr>
                <w:rFonts w:cstheme="minorHAnsi"/>
                <w:color w:val="0070C0"/>
                <w:sz w:val="16"/>
                <w:szCs w:val="16"/>
              </w:rPr>
            </w:pPr>
            <w:r w:rsidRPr="00CC691A">
              <w:rPr>
                <w:rFonts w:cstheme="minorHAnsi"/>
                <w:color w:val="0070C0"/>
                <w:sz w:val="16"/>
                <w:szCs w:val="16"/>
              </w:rPr>
              <w:t>I can explain how passwords can be used to protect information, accounts and devices.</w:t>
            </w:r>
          </w:p>
          <w:p w14:paraId="26A600A1" w14:textId="77777777" w:rsidR="00FD3A87" w:rsidRPr="00CC691A" w:rsidRDefault="00FD3A87" w:rsidP="007E139A">
            <w:pPr>
              <w:pStyle w:val="ListParagraph"/>
              <w:numPr>
                <w:ilvl w:val="0"/>
                <w:numId w:val="7"/>
              </w:numPr>
              <w:rPr>
                <w:rFonts w:cstheme="minorHAnsi"/>
                <w:color w:val="0070C0"/>
                <w:sz w:val="16"/>
                <w:szCs w:val="16"/>
              </w:rPr>
            </w:pPr>
            <w:r w:rsidRPr="00CC691A">
              <w:rPr>
                <w:rFonts w:cstheme="minorHAnsi"/>
                <w:color w:val="0070C0"/>
                <w:sz w:val="16"/>
                <w:szCs w:val="16"/>
              </w:rPr>
              <w:t>I can explain and give examples of what is meant by ‘private’ and ‘keeping things private’.</w:t>
            </w:r>
          </w:p>
          <w:p w14:paraId="4972F29C" w14:textId="77777777" w:rsidR="000F1AE4" w:rsidRPr="00CC691A" w:rsidRDefault="00FD3A87" w:rsidP="007E139A">
            <w:pPr>
              <w:pStyle w:val="ListParagraph"/>
              <w:numPr>
                <w:ilvl w:val="0"/>
                <w:numId w:val="7"/>
              </w:numPr>
              <w:rPr>
                <w:rFonts w:cstheme="minorHAnsi"/>
                <w:color w:val="0070C0"/>
                <w:sz w:val="16"/>
                <w:szCs w:val="16"/>
              </w:rPr>
            </w:pPr>
            <w:r w:rsidRPr="00CC691A">
              <w:rPr>
                <w:rFonts w:cstheme="minorHAnsi"/>
                <w:color w:val="0070C0"/>
                <w:sz w:val="16"/>
                <w:szCs w:val="16"/>
              </w:rPr>
              <w:t>I can describe and explain some rules for keeping personal information private (e.g. creating and protecting passwords).</w:t>
            </w:r>
          </w:p>
          <w:p w14:paraId="59D22782" w14:textId="77777777" w:rsidR="00FD3A87" w:rsidRPr="00CC691A" w:rsidRDefault="00FD3A87" w:rsidP="007E139A">
            <w:pPr>
              <w:pStyle w:val="ListParagraph"/>
              <w:numPr>
                <w:ilvl w:val="0"/>
                <w:numId w:val="7"/>
              </w:numPr>
              <w:rPr>
                <w:rFonts w:cstheme="minorHAnsi"/>
                <w:color w:val="0070C0"/>
                <w:sz w:val="16"/>
                <w:szCs w:val="16"/>
              </w:rPr>
            </w:pPr>
            <w:r w:rsidRPr="00CC691A">
              <w:rPr>
                <w:rFonts w:cstheme="minorHAnsi"/>
                <w:color w:val="0070C0"/>
                <w:sz w:val="16"/>
                <w:szCs w:val="16"/>
              </w:rPr>
              <w:t>I can explain how some people may have devices in their homes connected to the internet and give examples (e.g. lights, fridges, toys, televisions).</w:t>
            </w:r>
          </w:p>
        </w:tc>
        <w:tc>
          <w:tcPr>
            <w:tcW w:w="2024" w:type="dxa"/>
          </w:tcPr>
          <w:p w14:paraId="6E428216" w14:textId="77777777" w:rsidR="00FD3A87" w:rsidRPr="00CC691A" w:rsidRDefault="00FD3A87"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simple strategies for creating and keeping passwords private. </w:t>
            </w:r>
          </w:p>
          <w:p w14:paraId="08857A5C" w14:textId="77777777" w:rsidR="000F1AE4" w:rsidRPr="00CC691A" w:rsidRDefault="00FD3A87"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 xml:space="preserve">I can give reasons why someone should only share information with people they choose to and can trust. I can explain that if they are not sure or feel pressured then they should tell a trusted adult. </w:t>
            </w:r>
          </w:p>
          <w:p w14:paraId="03B3D259" w14:textId="77777777" w:rsidR="00FD3A87" w:rsidRPr="00CC691A" w:rsidRDefault="00FD3A87"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I can describe how connected devices can collect and share anyone’s information with others.</w:t>
            </w:r>
          </w:p>
        </w:tc>
        <w:tc>
          <w:tcPr>
            <w:tcW w:w="2087" w:type="dxa"/>
          </w:tcPr>
          <w:p w14:paraId="24995948"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strategies for keeping personal information private, depending on context. </w:t>
            </w:r>
          </w:p>
          <w:p w14:paraId="2A02D46F"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that internet use is never fully private and is monitored, e.g. adult supervision. </w:t>
            </w:r>
          </w:p>
          <w:p w14:paraId="499C5F6B" w14:textId="77777777" w:rsidR="000F1AE4"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some online services may seek consent to store information about me; I know how to respond appropriately and who I can ask if I am not sure. </w:t>
            </w:r>
          </w:p>
          <w:p w14:paraId="0F057573"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know what the </w:t>
            </w:r>
            <w:r w:rsidRPr="00CC691A">
              <w:rPr>
                <w:rFonts w:cstheme="minorHAnsi"/>
                <w:b/>
                <w:bCs/>
                <w:color w:val="0070C0"/>
                <w:sz w:val="16"/>
                <w:szCs w:val="16"/>
              </w:rPr>
              <w:t xml:space="preserve">digital age of consent </w:t>
            </w:r>
            <w:r w:rsidRPr="00CC691A">
              <w:rPr>
                <w:rFonts w:cstheme="minorHAnsi"/>
                <w:color w:val="0070C0"/>
                <w:sz w:val="16"/>
                <w:szCs w:val="16"/>
              </w:rPr>
              <w:t>is and the impact this has on online services asking for consent</w:t>
            </w:r>
          </w:p>
        </w:tc>
        <w:tc>
          <w:tcPr>
            <w:tcW w:w="2044" w:type="dxa"/>
          </w:tcPr>
          <w:p w14:paraId="5F776DA1" w14:textId="77777777" w:rsidR="00FD3A87"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 xml:space="preserve">I can explain what a </w:t>
            </w:r>
            <w:r w:rsidRPr="00CC691A">
              <w:rPr>
                <w:rFonts w:cstheme="minorHAnsi"/>
                <w:b/>
                <w:color w:val="FF0000"/>
                <w:sz w:val="16"/>
                <w:szCs w:val="16"/>
              </w:rPr>
              <w:t>strong password</w:t>
            </w:r>
            <w:r w:rsidRPr="00CC691A">
              <w:rPr>
                <w:rFonts w:cstheme="minorHAnsi"/>
                <w:color w:val="FF0000"/>
                <w:sz w:val="16"/>
                <w:szCs w:val="16"/>
              </w:rPr>
              <w:t xml:space="preserve"> is and demonstrate how to create one.</w:t>
            </w:r>
          </w:p>
          <w:p w14:paraId="03B5A3D1" w14:textId="77777777" w:rsidR="00FD3A87"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 xml:space="preserve">I can explain how many free apps or services may read and share private information (e.g. friends, contacts, </w:t>
            </w:r>
            <w:r w:rsidRPr="00CC691A">
              <w:rPr>
                <w:rFonts w:cstheme="minorHAnsi"/>
                <w:b/>
                <w:color w:val="FF0000"/>
                <w:sz w:val="16"/>
                <w:szCs w:val="16"/>
              </w:rPr>
              <w:t>likes</w:t>
            </w:r>
            <w:r w:rsidRPr="00CC691A">
              <w:rPr>
                <w:rFonts w:cstheme="minorHAnsi"/>
                <w:color w:val="FF0000"/>
                <w:sz w:val="16"/>
                <w:szCs w:val="16"/>
              </w:rPr>
              <w:t xml:space="preserve">, images, videos, voice, messages, </w:t>
            </w:r>
            <w:r w:rsidRPr="00CC691A">
              <w:rPr>
                <w:rFonts w:cstheme="minorHAnsi"/>
                <w:b/>
                <w:color w:val="FF0000"/>
                <w:sz w:val="16"/>
                <w:szCs w:val="16"/>
              </w:rPr>
              <w:t>geolocation</w:t>
            </w:r>
            <w:r w:rsidRPr="00CC691A">
              <w:rPr>
                <w:rFonts w:cstheme="minorHAnsi"/>
                <w:color w:val="FF0000"/>
                <w:sz w:val="16"/>
                <w:szCs w:val="16"/>
              </w:rPr>
              <w:t>) with others.</w:t>
            </w:r>
          </w:p>
          <w:p w14:paraId="6A5A32BC" w14:textId="77777777" w:rsidR="00FD3A87" w:rsidRPr="00CC691A" w:rsidRDefault="00FD3A87" w:rsidP="007E139A">
            <w:pPr>
              <w:pStyle w:val="ListParagraph"/>
              <w:numPr>
                <w:ilvl w:val="0"/>
                <w:numId w:val="7"/>
              </w:numPr>
              <w:rPr>
                <w:rFonts w:cstheme="minorHAnsi"/>
                <w:color w:val="FF0000"/>
                <w:sz w:val="16"/>
                <w:szCs w:val="16"/>
              </w:rPr>
            </w:pPr>
            <w:r w:rsidRPr="00CC691A">
              <w:rPr>
                <w:rFonts w:cstheme="minorHAnsi"/>
                <w:color w:val="FF0000"/>
                <w:sz w:val="16"/>
                <w:szCs w:val="16"/>
              </w:rPr>
              <w:t>I can explain what app permissions are and can give some examples.</w:t>
            </w:r>
          </w:p>
        </w:tc>
        <w:tc>
          <w:tcPr>
            <w:tcW w:w="2066" w:type="dxa"/>
          </w:tcPr>
          <w:p w14:paraId="21593DC6"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effective ways people can manage passwords (e.g. storing them securely or saving them in the browser). </w:t>
            </w:r>
          </w:p>
          <w:p w14:paraId="77A3A8D9"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what to do if a password is shared, lost or stolen. </w:t>
            </w:r>
          </w:p>
          <w:p w14:paraId="5C917774"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and why people should keep their software and apps up to date, e.g. auto updates. </w:t>
            </w:r>
          </w:p>
          <w:p w14:paraId="53A08943"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simple ways to increase privacy on apps and services that provide privacy settings. </w:t>
            </w:r>
          </w:p>
          <w:p w14:paraId="50BEAD4D" w14:textId="77777777" w:rsidR="000F1AE4"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ways in which some online content targets people to gain money or information illegally; I can describe strategies to help me identify such content (e.g. </w:t>
            </w:r>
            <w:r w:rsidRPr="00CC691A">
              <w:rPr>
                <w:rFonts w:cstheme="minorHAnsi"/>
                <w:b/>
                <w:bCs/>
                <w:color w:val="0070C0"/>
                <w:sz w:val="16"/>
                <w:szCs w:val="16"/>
              </w:rPr>
              <w:t>scams</w:t>
            </w:r>
            <w:r w:rsidRPr="00CC691A">
              <w:rPr>
                <w:rFonts w:cstheme="minorHAnsi"/>
                <w:color w:val="0070C0"/>
                <w:sz w:val="16"/>
                <w:szCs w:val="16"/>
              </w:rPr>
              <w:t xml:space="preserve">, </w:t>
            </w:r>
            <w:r w:rsidRPr="00CC691A">
              <w:rPr>
                <w:rFonts w:cstheme="minorHAnsi"/>
                <w:b/>
                <w:bCs/>
                <w:color w:val="0070C0"/>
                <w:sz w:val="16"/>
                <w:szCs w:val="16"/>
              </w:rPr>
              <w:t>phishing</w:t>
            </w:r>
            <w:r w:rsidRPr="00CC691A">
              <w:rPr>
                <w:rFonts w:cstheme="minorHAnsi"/>
                <w:color w:val="0070C0"/>
                <w:sz w:val="16"/>
                <w:szCs w:val="16"/>
              </w:rPr>
              <w:t xml:space="preserve">). </w:t>
            </w:r>
          </w:p>
          <w:p w14:paraId="3E0B3445" w14:textId="77777777" w:rsidR="00FD3A87" w:rsidRPr="00CC691A" w:rsidRDefault="00FD3A87"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know that online services have </w:t>
            </w:r>
            <w:r w:rsidRPr="00CC691A">
              <w:rPr>
                <w:rFonts w:cstheme="minorHAnsi"/>
                <w:b/>
                <w:bCs/>
                <w:color w:val="0070C0"/>
                <w:sz w:val="16"/>
                <w:szCs w:val="16"/>
              </w:rPr>
              <w:t xml:space="preserve">terms and conditions </w:t>
            </w:r>
            <w:r w:rsidRPr="00CC691A">
              <w:rPr>
                <w:rFonts w:cstheme="minorHAnsi"/>
                <w:color w:val="0070C0"/>
                <w:sz w:val="16"/>
                <w:szCs w:val="16"/>
              </w:rPr>
              <w:t>that govern their use.</w:t>
            </w:r>
          </w:p>
        </w:tc>
      </w:tr>
      <w:tr w:rsidR="00C2461E" w:rsidRPr="00DC2EEB" w14:paraId="6A857974" w14:textId="77777777" w:rsidTr="00556704">
        <w:tc>
          <w:tcPr>
            <w:tcW w:w="1844" w:type="dxa"/>
          </w:tcPr>
          <w:p w14:paraId="427B2890" w14:textId="597370B4" w:rsidR="00C2461E" w:rsidRPr="00AD0F92" w:rsidRDefault="0041041D" w:rsidP="00DC2EEB">
            <w:pPr>
              <w:jc w:val="center"/>
              <w:rPr>
                <w:rFonts w:cstheme="minorHAnsi"/>
                <w:b/>
                <w:bCs/>
                <w:sz w:val="16"/>
                <w:szCs w:val="16"/>
              </w:rPr>
            </w:pPr>
            <w:r w:rsidRPr="00AD0F92">
              <w:rPr>
                <w:rFonts w:cstheme="minorHAnsi"/>
                <w:b/>
                <w:bCs/>
                <w:sz w:val="16"/>
                <w:szCs w:val="16"/>
              </w:rPr>
              <w:t>Vocabulary</w:t>
            </w:r>
          </w:p>
        </w:tc>
        <w:tc>
          <w:tcPr>
            <w:tcW w:w="2126" w:type="dxa"/>
          </w:tcPr>
          <w:p w14:paraId="09D004EB" w14:textId="13D0B38E" w:rsidR="00C2461E" w:rsidRPr="0041041D" w:rsidRDefault="0041041D" w:rsidP="00DD191A">
            <w:pPr>
              <w:autoSpaceDE w:val="0"/>
              <w:autoSpaceDN w:val="0"/>
              <w:adjustRightInd w:val="0"/>
              <w:rPr>
                <w:rFonts w:cstheme="minorHAnsi"/>
                <w:sz w:val="16"/>
                <w:szCs w:val="16"/>
              </w:rPr>
            </w:pPr>
            <w:r w:rsidRPr="0041041D">
              <w:rPr>
                <w:rFonts w:cstheme="minorHAnsi"/>
                <w:sz w:val="16"/>
                <w:szCs w:val="16"/>
              </w:rPr>
              <w:t>personal information (name, age, address, location), trust</w:t>
            </w:r>
          </w:p>
        </w:tc>
        <w:tc>
          <w:tcPr>
            <w:tcW w:w="2004" w:type="dxa"/>
          </w:tcPr>
          <w:p w14:paraId="0C594E5E" w14:textId="3582C5B1" w:rsidR="0058666E" w:rsidRPr="0041041D" w:rsidRDefault="0041041D" w:rsidP="004747D8">
            <w:pPr>
              <w:rPr>
                <w:rFonts w:cstheme="minorHAnsi"/>
                <w:color w:val="FF0000"/>
                <w:sz w:val="16"/>
                <w:szCs w:val="16"/>
              </w:rPr>
            </w:pPr>
            <w:r w:rsidRPr="0041041D">
              <w:rPr>
                <w:rFonts w:cstheme="minorHAnsi"/>
                <w:color w:val="FF0000"/>
                <w:sz w:val="16"/>
                <w:szCs w:val="16"/>
              </w:rPr>
              <w:t>security, passwords, personal information (address, school, family), trust</w:t>
            </w:r>
          </w:p>
        </w:tc>
        <w:tc>
          <w:tcPr>
            <w:tcW w:w="2107" w:type="dxa"/>
          </w:tcPr>
          <w:p w14:paraId="592018F4" w14:textId="5D76C74F" w:rsidR="00C2461E" w:rsidRPr="0041041D" w:rsidRDefault="0041041D" w:rsidP="00B03CED">
            <w:pPr>
              <w:rPr>
                <w:rFonts w:cstheme="minorHAnsi"/>
                <w:color w:val="0070C0"/>
                <w:sz w:val="16"/>
                <w:szCs w:val="16"/>
              </w:rPr>
            </w:pPr>
            <w:r w:rsidRPr="0041041D">
              <w:rPr>
                <w:rFonts w:cstheme="minorHAnsi"/>
                <w:color w:val="0070C0"/>
                <w:sz w:val="16"/>
                <w:szCs w:val="16"/>
              </w:rPr>
              <w:t>security, passwords, connected devices</w:t>
            </w:r>
          </w:p>
        </w:tc>
        <w:tc>
          <w:tcPr>
            <w:tcW w:w="2024" w:type="dxa"/>
          </w:tcPr>
          <w:p w14:paraId="3F6A3A4F" w14:textId="7A847647" w:rsidR="00C2461E" w:rsidRPr="0041041D" w:rsidRDefault="0041041D" w:rsidP="003D299F">
            <w:pPr>
              <w:autoSpaceDE w:val="0"/>
              <w:autoSpaceDN w:val="0"/>
              <w:adjustRightInd w:val="0"/>
              <w:rPr>
                <w:rFonts w:cstheme="minorHAnsi"/>
                <w:color w:val="FF0000"/>
                <w:sz w:val="16"/>
                <w:szCs w:val="16"/>
              </w:rPr>
            </w:pPr>
            <w:r w:rsidRPr="0041041D">
              <w:rPr>
                <w:rFonts w:cstheme="minorHAnsi"/>
                <w:color w:val="FF0000"/>
                <w:sz w:val="16"/>
                <w:szCs w:val="16"/>
              </w:rPr>
              <w:t>passwords, private, personal information, trusted adult, connected devices</w:t>
            </w:r>
          </w:p>
        </w:tc>
        <w:tc>
          <w:tcPr>
            <w:tcW w:w="2087" w:type="dxa"/>
          </w:tcPr>
          <w:p w14:paraId="694BB13A" w14:textId="10A291BA" w:rsidR="00C2461E" w:rsidRPr="0041041D" w:rsidRDefault="0041041D" w:rsidP="00297B5A">
            <w:pPr>
              <w:autoSpaceDE w:val="0"/>
              <w:autoSpaceDN w:val="0"/>
              <w:adjustRightInd w:val="0"/>
              <w:rPr>
                <w:rFonts w:cstheme="minorHAnsi"/>
                <w:color w:val="0070C0"/>
                <w:sz w:val="16"/>
                <w:szCs w:val="16"/>
              </w:rPr>
            </w:pPr>
            <w:r w:rsidRPr="0041041D">
              <w:rPr>
                <w:rFonts w:cstheme="minorHAnsi"/>
                <w:color w:val="0070C0"/>
                <w:sz w:val="16"/>
                <w:szCs w:val="16"/>
              </w:rPr>
              <w:t>personal information, private, digital age of consent.</w:t>
            </w:r>
          </w:p>
        </w:tc>
        <w:tc>
          <w:tcPr>
            <w:tcW w:w="2044" w:type="dxa"/>
          </w:tcPr>
          <w:p w14:paraId="17DAF7AF" w14:textId="2804FFF5" w:rsidR="00C2461E" w:rsidRPr="0041041D" w:rsidRDefault="0041041D" w:rsidP="00AA3D1A">
            <w:pPr>
              <w:rPr>
                <w:rFonts w:cstheme="minorHAnsi"/>
                <w:color w:val="FF0000"/>
                <w:sz w:val="16"/>
                <w:szCs w:val="16"/>
              </w:rPr>
            </w:pPr>
            <w:r w:rsidRPr="0041041D">
              <w:rPr>
                <w:rFonts w:cstheme="minorHAnsi"/>
                <w:color w:val="FF0000"/>
                <w:sz w:val="16"/>
                <w:szCs w:val="16"/>
              </w:rPr>
              <w:t>password, private information, permission</w:t>
            </w:r>
          </w:p>
        </w:tc>
        <w:tc>
          <w:tcPr>
            <w:tcW w:w="2066" w:type="dxa"/>
          </w:tcPr>
          <w:p w14:paraId="465CA07B" w14:textId="2999DFF7" w:rsidR="00C2461E" w:rsidRPr="0041041D" w:rsidRDefault="0041041D" w:rsidP="00427363">
            <w:pPr>
              <w:autoSpaceDE w:val="0"/>
              <w:autoSpaceDN w:val="0"/>
              <w:adjustRightInd w:val="0"/>
              <w:rPr>
                <w:rFonts w:cstheme="minorHAnsi"/>
                <w:color w:val="0070C0"/>
                <w:sz w:val="16"/>
                <w:szCs w:val="16"/>
              </w:rPr>
            </w:pPr>
            <w:r w:rsidRPr="0041041D">
              <w:rPr>
                <w:rFonts w:cstheme="minorHAnsi"/>
                <w:color w:val="0070C0"/>
                <w:sz w:val="16"/>
                <w:szCs w:val="16"/>
              </w:rPr>
              <w:t>password, password management, privacy, settings, targeted, terms and conditions</w:t>
            </w:r>
          </w:p>
        </w:tc>
      </w:tr>
      <w:tr w:rsidR="00FD3A87" w:rsidRPr="00DC2EEB" w14:paraId="5DC545F8" w14:textId="77777777" w:rsidTr="00556704">
        <w:tc>
          <w:tcPr>
            <w:tcW w:w="1844" w:type="dxa"/>
          </w:tcPr>
          <w:p w14:paraId="2C61B4A7" w14:textId="77777777" w:rsidR="00FD3A87" w:rsidRPr="00AD0F92" w:rsidRDefault="00FD3A87" w:rsidP="00DC2EEB">
            <w:pPr>
              <w:jc w:val="center"/>
              <w:rPr>
                <w:rFonts w:cstheme="minorHAnsi"/>
                <w:b/>
                <w:bCs/>
                <w:sz w:val="16"/>
                <w:szCs w:val="16"/>
                <w:u w:val="single"/>
              </w:rPr>
            </w:pPr>
            <w:r w:rsidRPr="00AD0F92">
              <w:rPr>
                <w:rFonts w:cstheme="minorHAnsi"/>
                <w:b/>
                <w:bCs/>
                <w:sz w:val="16"/>
                <w:szCs w:val="16"/>
                <w:u w:val="single"/>
              </w:rPr>
              <w:t>Health, Well-Being and Lifestyle</w:t>
            </w:r>
          </w:p>
          <w:p w14:paraId="3B5C348C" w14:textId="77777777" w:rsidR="00FD3A87" w:rsidRPr="00AD0F92" w:rsidRDefault="00FD3A87" w:rsidP="00DC2EEB">
            <w:pPr>
              <w:jc w:val="center"/>
              <w:rPr>
                <w:rFonts w:cstheme="minorHAnsi"/>
                <w:b/>
                <w:bCs/>
                <w:sz w:val="16"/>
                <w:szCs w:val="16"/>
              </w:rPr>
            </w:pPr>
            <w:r w:rsidRPr="00AD0F92">
              <w:rPr>
                <w:rStyle w:val="A9"/>
                <w:rFonts w:cstheme="minorHAnsi"/>
                <w:b/>
                <w:bCs/>
                <w:color w:val="auto"/>
                <w:sz w:val="16"/>
                <w:szCs w:val="16"/>
              </w:rPr>
              <w:t>This strand explores the impact that technology has on health, well-being and lifestyle e.g. mood, sleep, body health and relationships. It also includes understanding negative behaviours and issues amplified and sustained by online technologies and the strategies for dealing with them.</w:t>
            </w:r>
          </w:p>
        </w:tc>
        <w:tc>
          <w:tcPr>
            <w:tcW w:w="2126" w:type="dxa"/>
          </w:tcPr>
          <w:p w14:paraId="5B58BC72" w14:textId="77777777" w:rsidR="000F1AE4" w:rsidRPr="00740457" w:rsidRDefault="00FD3A87" w:rsidP="007E139A">
            <w:pPr>
              <w:pStyle w:val="ListParagraph"/>
              <w:numPr>
                <w:ilvl w:val="0"/>
                <w:numId w:val="8"/>
              </w:numPr>
              <w:autoSpaceDE w:val="0"/>
              <w:autoSpaceDN w:val="0"/>
              <w:adjustRightInd w:val="0"/>
              <w:rPr>
                <w:rFonts w:cstheme="minorHAnsi"/>
                <w:sz w:val="16"/>
                <w:szCs w:val="16"/>
              </w:rPr>
            </w:pPr>
            <w:r w:rsidRPr="00740457">
              <w:rPr>
                <w:rFonts w:cstheme="minorHAnsi"/>
                <w:sz w:val="16"/>
                <w:szCs w:val="16"/>
              </w:rPr>
              <w:t xml:space="preserve">I can identify rules that help keep us safe and healthy in and beyond the home when using technology. </w:t>
            </w:r>
          </w:p>
          <w:p w14:paraId="7642363B" w14:textId="77777777" w:rsidR="00FD3A87" w:rsidRPr="00740457" w:rsidRDefault="00FD3A87" w:rsidP="007E139A">
            <w:pPr>
              <w:pStyle w:val="ListParagraph"/>
              <w:numPr>
                <w:ilvl w:val="0"/>
                <w:numId w:val="8"/>
              </w:numPr>
              <w:autoSpaceDE w:val="0"/>
              <w:autoSpaceDN w:val="0"/>
              <w:adjustRightInd w:val="0"/>
              <w:rPr>
                <w:rFonts w:cstheme="minorHAnsi"/>
                <w:sz w:val="16"/>
                <w:szCs w:val="16"/>
              </w:rPr>
            </w:pPr>
            <w:r w:rsidRPr="00740457">
              <w:rPr>
                <w:rFonts w:cstheme="minorHAnsi"/>
                <w:sz w:val="16"/>
                <w:szCs w:val="16"/>
              </w:rPr>
              <w:t>I can give some simple examples of these rules.</w:t>
            </w:r>
          </w:p>
        </w:tc>
        <w:tc>
          <w:tcPr>
            <w:tcW w:w="2004" w:type="dxa"/>
          </w:tcPr>
          <w:p w14:paraId="652766F3" w14:textId="77777777" w:rsidR="00FD3A87" w:rsidRPr="00CC691A" w:rsidRDefault="00FD3A87" w:rsidP="007E139A">
            <w:pPr>
              <w:pStyle w:val="ListParagraph"/>
              <w:numPr>
                <w:ilvl w:val="0"/>
                <w:numId w:val="8"/>
              </w:numPr>
              <w:rPr>
                <w:rFonts w:cstheme="minorHAnsi"/>
                <w:color w:val="FF0000"/>
                <w:sz w:val="16"/>
                <w:szCs w:val="16"/>
              </w:rPr>
            </w:pPr>
            <w:r w:rsidRPr="00CC691A">
              <w:rPr>
                <w:rFonts w:cstheme="minorHAnsi"/>
                <w:color w:val="FF0000"/>
                <w:sz w:val="16"/>
                <w:szCs w:val="16"/>
              </w:rPr>
              <w:t>I can explain rules to keep myself safe when using technology both in and beyond the home.</w:t>
            </w:r>
          </w:p>
        </w:tc>
        <w:tc>
          <w:tcPr>
            <w:tcW w:w="2107" w:type="dxa"/>
          </w:tcPr>
          <w:p w14:paraId="33A55950" w14:textId="77777777" w:rsidR="00FD3A87" w:rsidRPr="00CC691A" w:rsidRDefault="00FD3A87" w:rsidP="007E139A">
            <w:pPr>
              <w:pStyle w:val="ListParagraph"/>
              <w:numPr>
                <w:ilvl w:val="0"/>
                <w:numId w:val="8"/>
              </w:numPr>
              <w:rPr>
                <w:rFonts w:cstheme="minorHAnsi"/>
                <w:color w:val="0070C0"/>
                <w:sz w:val="16"/>
                <w:szCs w:val="16"/>
              </w:rPr>
            </w:pPr>
            <w:r w:rsidRPr="00CC691A">
              <w:rPr>
                <w:rFonts w:cstheme="minorHAnsi"/>
                <w:color w:val="0070C0"/>
                <w:sz w:val="16"/>
                <w:szCs w:val="16"/>
              </w:rPr>
              <w:t>I can explain simple guidance for using technology in different environments and settings e.g. accessing online technologies in public places and the home environment.</w:t>
            </w:r>
          </w:p>
          <w:p w14:paraId="69600E27" w14:textId="77777777" w:rsidR="00FD3A87" w:rsidRPr="00CC691A" w:rsidRDefault="00FD3A87" w:rsidP="007E139A">
            <w:pPr>
              <w:pStyle w:val="ListParagraph"/>
              <w:numPr>
                <w:ilvl w:val="0"/>
                <w:numId w:val="8"/>
              </w:numPr>
              <w:rPr>
                <w:rFonts w:cstheme="minorHAnsi"/>
                <w:color w:val="0070C0"/>
                <w:sz w:val="16"/>
                <w:szCs w:val="16"/>
              </w:rPr>
            </w:pPr>
            <w:r w:rsidRPr="00CC691A">
              <w:rPr>
                <w:rFonts w:cstheme="minorHAnsi"/>
                <w:color w:val="0070C0"/>
                <w:sz w:val="16"/>
                <w:szCs w:val="16"/>
              </w:rPr>
              <w:t>I can say how those rules / guides can help anyone accessing online technologies.</w:t>
            </w:r>
          </w:p>
        </w:tc>
        <w:tc>
          <w:tcPr>
            <w:tcW w:w="2024" w:type="dxa"/>
          </w:tcPr>
          <w:p w14:paraId="250BE1EF" w14:textId="77777777" w:rsidR="000F1AE4" w:rsidRPr="00CC691A" w:rsidRDefault="00FD3A87"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14:paraId="53E759A7" w14:textId="77777777" w:rsidR="00FD3A87" w:rsidRPr="00CC691A" w:rsidRDefault="00FD3A87"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why some online activities have age restrictions, why it is important to follow them and know who I can talk to if others pressure me to </w:t>
            </w:r>
            <w:r w:rsidRPr="00CC691A">
              <w:rPr>
                <w:rFonts w:cstheme="minorHAnsi"/>
                <w:color w:val="FF0000"/>
                <w:sz w:val="16"/>
                <w:szCs w:val="16"/>
              </w:rPr>
              <w:lastRenderedPageBreak/>
              <w:t>watch or do something online that makes me feel uncomfortable (e.g. age restricted gaming or web sites).</w:t>
            </w:r>
          </w:p>
        </w:tc>
        <w:tc>
          <w:tcPr>
            <w:tcW w:w="2087" w:type="dxa"/>
          </w:tcPr>
          <w:p w14:paraId="6D672E9C" w14:textId="77777777" w:rsidR="00FD3A87" w:rsidRPr="00CC691A" w:rsidRDefault="00FD3A87"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lastRenderedPageBreak/>
              <w:t xml:space="preserve">I can explain how using technology can be a distraction from other things, in both a positive and negative way. </w:t>
            </w:r>
          </w:p>
          <w:p w14:paraId="2A7419CC" w14:textId="77777777" w:rsidR="00FD3A87" w:rsidRPr="00CC691A" w:rsidRDefault="00FD3A87" w:rsidP="007E139A">
            <w:pPr>
              <w:pStyle w:val="ListParagraph"/>
              <w:numPr>
                <w:ilvl w:val="0"/>
                <w:numId w:val="8"/>
              </w:numPr>
              <w:rPr>
                <w:rFonts w:cstheme="minorHAnsi"/>
                <w:color w:val="0070C0"/>
                <w:sz w:val="16"/>
                <w:szCs w:val="16"/>
              </w:rPr>
            </w:pPr>
            <w:r w:rsidRPr="00CC691A">
              <w:rPr>
                <w:rFonts w:cstheme="minorHAnsi"/>
                <w:color w:val="0070C0"/>
                <w:sz w:val="16"/>
                <w:szCs w:val="16"/>
              </w:rPr>
              <w:t>I can identify times or situations when someone may need to limit the amount of time they use technology e.g. I can suggest strategies to help with limiting this time.</w:t>
            </w:r>
          </w:p>
        </w:tc>
        <w:tc>
          <w:tcPr>
            <w:tcW w:w="2044" w:type="dxa"/>
          </w:tcPr>
          <w:p w14:paraId="430E7C27" w14:textId="77777777" w:rsidR="00FD3A87" w:rsidRPr="00CC691A" w:rsidRDefault="00FD3A87"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ways technology can affect health and well-being both positively (e.g. mindfulness apps) and negatively. </w:t>
            </w:r>
          </w:p>
          <w:p w14:paraId="1DBDC43A" w14:textId="77777777" w:rsidR="00FD3A87" w:rsidRPr="00CC691A" w:rsidRDefault="00FD3A87"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some strategies, tips or advice to promote health and well-being with regards to technology. </w:t>
            </w:r>
          </w:p>
          <w:p w14:paraId="141DB9AB" w14:textId="77777777" w:rsidR="00FD3A87" w:rsidRPr="00CC691A" w:rsidRDefault="00FD3A87"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 xml:space="preserve">I recognise the benefits and risks of accessing information about health and well-being online and how we should balance this with talking to trusted adults and professionals. </w:t>
            </w:r>
          </w:p>
          <w:p w14:paraId="53688B5E" w14:textId="77777777" w:rsidR="00FD3A87" w:rsidRPr="00CC691A" w:rsidRDefault="00FD3A87" w:rsidP="007E139A">
            <w:pPr>
              <w:pStyle w:val="ListParagraph"/>
              <w:numPr>
                <w:ilvl w:val="0"/>
                <w:numId w:val="8"/>
              </w:numPr>
              <w:rPr>
                <w:rFonts w:cstheme="minorHAnsi"/>
                <w:color w:val="FF0000"/>
                <w:sz w:val="16"/>
                <w:szCs w:val="16"/>
              </w:rPr>
            </w:pPr>
            <w:r w:rsidRPr="00CC691A">
              <w:rPr>
                <w:rFonts w:cstheme="minorHAnsi"/>
                <w:color w:val="FF0000"/>
                <w:sz w:val="16"/>
                <w:szCs w:val="16"/>
              </w:rPr>
              <w:lastRenderedPageBreak/>
              <w:t xml:space="preserve">I can explain how and why some apps and games may request or take payment for additional content (e.g. </w:t>
            </w:r>
            <w:r w:rsidRPr="00CC691A">
              <w:rPr>
                <w:rFonts w:cstheme="minorHAnsi"/>
                <w:b/>
                <w:bCs/>
                <w:color w:val="FF0000"/>
                <w:sz w:val="16"/>
                <w:szCs w:val="16"/>
              </w:rPr>
              <w:t>in-app purchases</w:t>
            </w:r>
            <w:r w:rsidRPr="00CC691A">
              <w:rPr>
                <w:rFonts w:cstheme="minorHAnsi"/>
                <w:color w:val="FF0000"/>
                <w:sz w:val="16"/>
                <w:szCs w:val="16"/>
              </w:rPr>
              <w:t xml:space="preserve">, </w:t>
            </w:r>
            <w:proofErr w:type="spellStart"/>
            <w:r w:rsidRPr="00CC691A">
              <w:rPr>
                <w:rFonts w:cstheme="minorHAnsi"/>
                <w:b/>
                <w:bCs/>
                <w:color w:val="FF0000"/>
                <w:sz w:val="16"/>
                <w:szCs w:val="16"/>
              </w:rPr>
              <w:t>lootboxes</w:t>
            </w:r>
            <w:proofErr w:type="spellEnd"/>
            <w:r w:rsidRPr="00CC691A">
              <w:rPr>
                <w:rFonts w:cstheme="minorHAnsi"/>
                <w:color w:val="FF0000"/>
                <w:sz w:val="16"/>
                <w:szCs w:val="16"/>
              </w:rPr>
              <w:t>) and explain the importance of seeking permission from a trusted adult before purchasing.</w:t>
            </w:r>
          </w:p>
        </w:tc>
        <w:tc>
          <w:tcPr>
            <w:tcW w:w="2066" w:type="dxa"/>
          </w:tcPr>
          <w:p w14:paraId="6CB78277" w14:textId="77777777" w:rsidR="00FD3A87" w:rsidRPr="00CC691A" w:rsidRDefault="00FD3A87"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lastRenderedPageBreak/>
              <w:t xml:space="preserve">I can describe common systems that regulate age-related content (e.g. </w:t>
            </w:r>
            <w:r w:rsidRPr="00CC691A">
              <w:rPr>
                <w:rFonts w:cstheme="minorHAnsi"/>
                <w:b/>
                <w:bCs/>
                <w:color w:val="0070C0"/>
                <w:sz w:val="16"/>
                <w:szCs w:val="16"/>
              </w:rPr>
              <w:t>PEGI</w:t>
            </w:r>
            <w:r w:rsidRPr="00CC691A">
              <w:rPr>
                <w:rFonts w:cstheme="minorHAnsi"/>
                <w:color w:val="0070C0"/>
                <w:sz w:val="16"/>
                <w:szCs w:val="16"/>
              </w:rPr>
              <w:t xml:space="preserve">, </w:t>
            </w:r>
            <w:r w:rsidRPr="00CC691A">
              <w:rPr>
                <w:rFonts w:cstheme="minorHAnsi"/>
                <w:b/>
                <w:bCs/>
                <w:color w:val="0070C0"/>
                <w:sz w:val="16"/>
                <w:szCs w:val="16"/>
              </w:rPr>
              <w:t>BBFC</w:t>
            </w:r>
            <w:r w:rsidRPr="00CC691A">
              <w:rPr>
                <w:rFonts w:cstheme="minorHAnsi"/>
                <w:color w:val="0070C0"/>
                <w:sz w:val="16"/>
                <w:szCs w:val="16"/>
              </w:rPr>
              <w:t xml:space="preserve">, parental warnings) and describe their purpose. </w:t>
            </w:r>
          </w:p>
          <w:p w14:paraId="57150FF5" w14:textId="77777777" w:rsidR="00FD3A87" w:rsidRPr="00CC691A" w:rsidRDefault="00FD3A87"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t xml:space="preserve">I recognise and can discuss the pressures that technology can place on someone and how / when they could manage this. </w:t>
            </w:r>
          </w:p>
          <w:p w14:paraId="5E12063D" w14:textId="77777777" w:rsidR="000F1AE4" w:rsidRPr="00CC691A" w:rsidRDefault="00FD3A87"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t xml:space="preserve">I can recognise features of </w:t>
            </w:r>
            <w:r w:rsidRPr="00CC691A">
              <w:rPr>
                <w:rFonts w:cstheme="minorHAnsi"/>
                <w:b/>
                <w:bCs/>
                <w:color w:val="0070C0"/>
                <w:sz w:val="16"/>
                <w:szCs w:val="16"/>
              </w:rPr>
              <w:t xml:space="preserve">persuasive design </w:t>
            </w:r>
            <w:r w:rsidRPr="00CC691A">
              <w:rPr>
                <w:rFonts w:cstheme="minorHAnsi"/>
                <w:color w:val="0070C0"/>
                <w:sz w:val="16"/>
                <w:szCs w:val="16"/>
              </w:rPr>
              <w:t xml:space="preserve">and how they are used to keep users engaged (current and future use). </w:t>
            </w:r>
          </w:p>
          <w:p w14:paraId="74864300" w14:textId="77777777" w:rsidR="00FD3A87" w:rsidRPr="00CC691A" w:rsidRDefault="00FD3A87"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t xml:space="preserve">I can assess and action different strategies to limit </w:t>
            </w:r>
            <w:r w:rsidRPr="00CC691A">
              <w:rPr>
                <w:rFonts w:cstheme="minorHAnsi"/>
                <w:color w:val="0070C0"/>
                <w:sz w:val="16"/>
                <w:szCs w:val="16"/>
              </w:rPr>
              <w:lastRenderedPageBreak/>
              <w:t xml:space="preserve">the impact of technology on health (e.g. </w:t>
            </w:r>
            <w:r w:rsidRPr="00CC691A">
              <w:rPr>
                <w:rFonts w:cstheme="minorHAnsi"/>
                <w:b/>
                <w:bCs/>
                <w:color w:val="0070C0"/>
                <w:sz w:val="16"/>
                <w:szCs w:val="16"/>
              </w:rPr>
              <w:t>night-shift mode</w:t>
            </w:r>
            <w:r w:rsidRPr="00CC691A">
              <w:rPr>
                <w:rFonts w:cstheme="minorHAnsi"/>
                <w:color w:val="0070C0"/>
                <w:sz w:val="16"/>
                <w:szCs w:val="16"/>
              </w:rPr>
              <w:t>, regular breaks, correct posture, sleep, diet and exercise).</w:t>
            </w:r>
          </w:p>
        </w:tc>
      </w:tr>
      <w:tr w:rsidR="00C2461E" w:rsidRPr="00DC2EEB" w14:paraId="4773C258" w14:textId="77777777" w:rsidTr="00556704">
        <w:tc>
          <w:tcPr>
            <w:tcW w:w="1844" w:type="dxa"/>
          </w:tcPr>
          <w:p w14:paraId="070EF81D" w14:textId="42AE4CE2" w:rsidR="00C2461E" w:rsidRPr="00AD0F92" w:rsidRDefault="00C2461E" w:rsidP="00DC2EEB">
            <w:pPr>
              <w:jc w:val="center"/>
              <w:rPr>
                <w:rFonts w:cstheme="minorHAnsi"/>
                <w:b/>
                <w:bCs/>
                <w:sz w:val="16"/>
                <w:szCs w:val="16"/>
              </w:rPr>
            </w:pPr>
            <w:r w:rsidRPr="00AD0F92">
              <w:rPr>
                <w:rFonts w:cstheme="minorHAnsi"/>
                <w:b/>
                <w:bCs/>
                <w:sz w:val="16"/>
                <w:szCs w:val="16"/>
              </w:rPr>
              <w:lastRenderedPageBreak/>
              <w:t>Vocabulary</w:t>
            </w:r>
          </w:p>
        </w:tc>
        <w:tc>
          <w:tcPr>
            <w:tcW w:w="2126" w:type="dxa"/>
          </w:tcPr>
          <w:p w14:paraId="6451244F" w14:textId="0904AFF8" w:rsidR="00C2461E" w:rsidRPr="0041041D" w:rsidRDefault="0041041D" w:rsidP="006B5A13">
            <w:pPr>
              <w:autoSpaceDE w:val="0"/>
              <w:autoSpaceDN w:val="0"/>
              <w:adjustRightInd w:val="0"/>
              <w:rPr>
                <w:rFonts w:cstheme="minorHAnsi"/>
                <w:sz w:val="16"/>
                <w:szCs w:val="16"/>
              </w:rPr>
            </w:pPr>
            <w:r w:rsidRPr="0041041D">
              <w:rPr>
                <w:rFonts w:cstheme="minorHAnsi"/>
                <w:sz w:val="16"/>
                <w:szCs w:val="16"/>
              </w:rPr>
              <w:t>safety, rules, healthy, unhealthy</w:t>
            </w:r>
          </w:p>
        </w:tc>
        <w:tc>
          <w:tcPr>
            <w:tcW w:w="2004" w:type="dxa"/>
          </w:tcPr>
          <w:p w14:paraId="17EAD83F" w14:textId="7DFCC210" w:rsidR="00C2461E" w:rsidRPr="0041041D" w:rsidRDefault="0041041D" w:rsidP="00C2461E">
            <w:pPr>
              <w:rPr>
                <w:rFonts w:cstheme="minorHAnsi"/>
                <w:color w:val="FF0000"/>
                <w:sz w:val="16"/>
                <w:szCs w:val="16"/>
              </w:rPr>
            </w:pPr>
            <w:r w:rsidRPr="0041041D">
              <w:rPr>
                <w:rFonts w:cstheme="minorHAnsi"/>
                <w:color w:val="FF0000"/>
                <w:sz w:val="16"/>
                <w:szCs w:val="16"/>
              </w:rPr>
              <w:t>safety, rules</w:t>
            </w:r>
          </w:p>
        </w:tc>
        <w:tc>
          <w:tcPr>
            <w:tcW w:w="2107" w:type="dxa"/>
          </w:tcPr>
          <w:p w14:paraId="2776B1CB" w14:textId="7A500F9D" w:rsidR="00C2461E" w:rsidRPr="0041041D" w:rsidRDefault="0041041D" w:rsidP="00ED7EA9">
            <w:pPr>
              <w:rPr>
                <w:rFonts w:cstheme="minorHAnsi"/>
                <w:color w:val="0070C0"/>
                <w:sz w:val="16"/>
                <w:szCs w:val="16"/>
              </w:rPr>
            </w:pPr>
            <w:r w:rsidRPr="0041041D">
              <w:rPr>
                <w:rFonts w:cstheme="minorHAnsi"/>
                <w:color w:val="0070C0"/>
                <w:sz w:val="16"/>
                <w:szCs w:val="16"/>
              </w:rPr>
              <w:t>rules, guidance</w:t>
            </w:r>
          </w:p>
        </w:tc>
        <w:tc>
          <w:tcPr>
            <w:tcW w:w="2024" w:type="dxa"/>
          </w:tcPr>
          <w:p w14:paraId="0F8F8879" w14:textId="1C7F9DBE" w:rsidR="00C2461E" w:rsidRPr="0041041D" w:rsidRDefault="0041041D" w:rsidP="00C2461E">
            <w:pPr>
              <w:autoSpaceDE w:val="0"/>
              <w:autoSpaceDN w:val="0"/>
              <w:adjustRightInd w:val="0"/>
              <w:rPr>
                <w:rFonts w:cstheme="minorHAnsi"/>
                <w:color w:val="FF0000"/>
                <w:sz w:val="16"/>
                <w:szCs w:val="16"/>
              </w:rPr>
            </w:pPr>
            <w:r w:rsidRPr="0041041D">
              <w:rPr>
                <w:rFonts w:cstheme="minorHAnsi"/>
                <w:color w:val="FF0000"/>
                <w:sz w:val="16"/>
                <w:szCs w:val="16"/>
              </w:rPr>
              <w:t>mood, sleep, body, relationships, use of technology, restrictions, parental controls</w:t>
            </w:r>
          </w:p>
        </w:tc>
        <w:tc>
          <w:tcPr>
            <w:tcW w:w="2087" w:type="dxa"/>
          </w:tcPr>
          <w:p w14:paraId="107347A0" w14:textId="46A70D25" w:rsidR="00C2461E" w:rsidRPr="0041041D" w:rsidRDefault="0041041D" w:rsidP="00C2461E">
            <w:pPr>
              <w:pStyle w:val="ListParagraph"/>
              <w:autoSpaceDE w:val="0"/>
              <w:autoSpaceDN w:val="0"/>
              <w:adjustRightInd w:val="0"/>
              <w:ind w:left="57"/>
              <w:rPr>
                <w:rFonts w:cstheme="minorHAnsi"/>
                <w:color w:val="0070C0"/>
                <w:sz w:val="16"/>
                <w:szCs w:val="16"/>
              </w:rPr>
            </w:pPr>
            <w:r w:rsidRPr="0041041D">
              <w:rPr>
                <w:rFonts w:cstheme="minorHAnsi"/>
                <w:color w:val="0070C0"/>
                <w:sz w:val="16"/>
                <w:szCs w:val="16"/>
              </w:rPr>
              <w:t>use of technology, positive, negative, strategies, parental controls</w:t>
            </w:r>
          </w:p>
        </w:tc>
        <w:tc>
          <w:tcPr>
            <w:tcW w:w="2044" w:type="dxa"/>
          </w:tcPr>
          <w:p w14:paraId="318F8B69" w14:textId="47DBC0F2" w:rsidR="00C2461E" w:rsidRPr="0041041D" w:rsidRDefault="0041041D" w:rsidP="00EB78B5">
            <w:pPr>
              <w:autoSpaceDE w:val="0"/>
              <w:autoSpaceDN w:val="0"/>
              <w:adjustRightInd w:val="0"/>
              <w:rPr>
                <w:rFonts w:cstheme="minorHAnsi"/>
                <w:color w:val="FF0000"/>
                <w:sz w:val="16"/>
                <w:szCs w:val="16"/>
              </w:rPr>
            </w:pPr>
            <w:r w:rsidRPr="0041041D">
              <w:rPr>
                <w:rFonts w:cstheme="minorHAnsi"/>
                <w:color w:val="FF0000"/>
                <w:sz w:val="16"/>
                <w:szCs w:val="16"/>
              </w:rPr>
              <w:t xml:space="preserve">health and wellbeing, strategies, risks, benefits, payment </w:t>
            </w:r>
          </w:p>
        </w:tc>
        <w:tc>
          <w:tcPr>
            <w:tcW w:w="2066" w:type="dxa"/>
          </w:tcPr>
          <w:p w14:paraId="6AE3FD27" w14:textId="0A447254" w:rsidR="00C2461E" w:rsidRPr="0041041D" w:rsidRDefault="0041041D" w:rsidP="00032F28">
            <w:pPr>
              <w:autoSpaceDE w:val="0"/>
              <w:autoSpaceDN w:val="0"/>
              <w:adjustRightInd w:val="0"/>
              <w:rPr>
                <w:rFonts w:cstheme="minorHAnsi"/>
                <w:color w:val="0070C0"/>
                <w:sz w:val="16"/>
                <w:szCs w:val="16"/>
              </w:rPr>
            </w:pPr>
            <w:r w:rsidRPr="0041041D">
              <w:rPr>
                <w:rFonts w:cstheme="minorHAnsi"/>
                <w:color w:val="0070C0"/>
                <w:sz w:val="16"/>
                <w:szCs w:val="16"/>
              </w:rPr>
              <w:t>age related content, pressure, persuasive design, strategies to limits use</w:t>
            </w:r>
          </w:p>
        </w:tc>
      </w:tr>
      <w:tr w:rsidR="00B336F5" w:rsidRPr="00DC2EEB" w14:paraId="4DC02FD7" w14:textId="77777777" w:rsidTr="00556704">
        <w:tc>
          <w:tcPr>
            <w:tcW w:w="1844" w:type="dxa"/>
          </w:tcPr>
          <w:p w14:paraId="741A1561" w14:textId="77777777" w:rsidR="00B336F5" w:rsidRPr="00AD0F92" w:rsidRDefault="00B336F5" w:rsidP="00DC2EEB">
            <w:pPr>
              <w:jc w:val="center"/>
              <w:rPr>
                <w:rFonts w:cstheme="minorHAnsi"/>
                <w:b/>
                <w:bCs/>
                <w:sz w:val="16"/>
                <w:szCs w:val="16"/>
                <w:u w:val="single"/>
              </w:rPr>
            </w:pPr>
            <w:r w:rsidRPr="00AD0F92">
              <w:rPr>
                <w:rFonts w:cstheme="minorHAnsi"/>
                <w:b/>
                <w:bCs/>
                <w:sz w:val="16"/>
                <w:szCs w:val="16"/>
                <w:u w:val="single"/>
              </w:rPr>
              <w:t>Online Bullying</w:t>
            </w:r>
          </w:p>
          <w:p w14:paraId="27B325B9" w14:textId="77777777" w:rsidR="00B336F5" w:rsidRPr="00AD0F92" w:rsidRDefault="00B336F5" w:rsidP="00DC2EEB">
            <w:pPr>
              <w:jc w:val="center"/>
              <w:rPr>
                <w:rFonts w:cstheme="minorHAnsi"/>
                <w:b/>
                <w:bCs/>
                <w:sz w:val="16"/>
                <w:szCs w:val="16"/>
              </w:rPr>
            </w:pPr>
            <w:r w:rsidRPr="00AD0F92">
              <w:rPr>
                <w:rStyle w:val="A9"/>
                <w:rFonts w:cstheme="minorHAnsi"/>
                <w:b/>
                <w:bCs/>
                <w:color w:val="auto"/>
                <w:sz w:val="16"/>
                <w:szCs w:val="16"/>
              </w:rPr>
              <w:t>This strand explores bullying and other online aggression and how technology impacts those issues. It offers strategies for effective reporting and intervention and considers how bullying and other aggressive behaviour relates to legislation.</w:t>
            </w:r>
          </w:p>
        </w:tc>
        <w:tc>
          <w:tcPr>
            <w:tcW w:w="2126" w:type="dxa"/>
          </w:tcPr>
          <w:p w14:paraId="1EBAEADF" w14:textId="77777777" w:rsidR="000F1AE4" w:rsidRPr="00740457" w:rsidRDefault="00B336F5" w:rsidP="007E139A">
            <w:pPr>
              <w:pStyle w:val="ListParagraph"/>
              <w:numPr>
                <w:ilvl w:val="0"/>
                <w:numId w:val="6"/>
              </w:numPr>
              <w:rPr>
                <w:rStyle w:val="A8"/>
                <w:rFonts w:cstheme="minorHAnsi"/>
                <w:color w:val="auto"/>
                <w:sz w:val="16"/>
                <w:szCs w:val="16"/>
              </w:rPr>
            </w:pPr>
            <w:r w:rsidRPr="00740457">
              <w:rPr>
                <w:rStyle w:val="A8"/>
                <w:rFonts w:cstheme="minorHAnsi"/>
                <w:color w:val="auto"/>
                <w:sz w:val="16"/>
                <w:szCs w:val="16"/>
              </w:rPr>
              <w:t>I can describe ways that some people can be unkind online.</w:t>
            </w:r>
          </w:p>
          <w:p w14:paraId="03D13D7D" w14:textId="77777777" w:rsidR="00B336F5" w:rsidRPr="00740457" w:rsidRDefault="00B336F5" w:rsidP="007E139A">
            <w:pPr>
              <w:pStyle w:val="ListParagraph"/>
              <w:numPr>
                <w:ilvl w:val="0"/>
                <w:numId w:val="6"/>
              </w:numPr>
              <w:rPr>
                <w:rFonts w:cstheme="minorHAnsi"/>
                <w:sz w:val="16"/>
                <w:szCs w:val="16"/>
              </w:rPr>
            </w:pPr>
            <w:r w:rsidRPr="00740457">
              <w:rPr>
                <w:rStyle w:val="A8"/>
                <w:rFonts w:cstheme="minorHAnsi"/>
                <w:color w:val="auto"/>
                <w:sz w:val="16"/>
                <w:szCs w:val="16"/>
              </w:rPr>
              <w:t>I can offer examples of how this can make others feel.</w:t>
            </w:r>
          </w:p>
        </w:tc>
        <w:tc>
          <w:tcPr>
            <w:tcW w:w="2004" w:type="dxa"/>
          </w:tcPr>
          <w:p w14:paraId="0D309B09" w14:textId="77777777" w:rsidR="00B336F5" w:rsidRPr="00CC691A" w:rsidRDefault="00B336F5" w:rsidP="007E139A">
            <w:pPr>
              <w:pStyle w:val="ListParagraph"/>
              <w:numPr>
                <w:ilvl w:val="0"/>
                <w:numId w:val="6"/>
              </w:numPr>
              <w:rPr>
                <w:rFonts w:cstheme="minorHAnsi"/>
                <w:color w:val="FF0000"/>
                <w:sz w:val="16"/>
                <w:szCs w:val="16"/>
              </w:rPr>
            </w:pPr>
            <w:r w:rsidRPr="00CC691A">
              <w:rPr>
                <w:rStyle w:val="A8"/>
                <w:rFonts w:cstheme="minorHAnsi"/>
                <w:color w:val="FF0000"/>
                <w:sz w:val="16"/>
                <w:szCs w:val="16"/>
              </w:rPr>
              <w:t>I can describe how to behave online in ways that do not upset others and can give examples.</w:t>
            </w:r>
          </w:p>
        </w:tc>
        <w:tc>
          <w:tcPr>
            <w:tcW w:w="2107" w:type="dxa"/>
          </w:tcPr>
          <w:p w14:paraId="1CB86BB5"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what bullying is, how people may bully others and how bullying can make someone feel. </w:t>
            </w:r>
          </w:p>
          <w:p w14:paraId="6A08C483"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why anyone who experiences bullying is not to blame. </w:t>
            </w:r>
          </w:p>
          <w:p w14:paraId="6D67B38C"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I can talk about how anyone experiencing bullying can get help.</w:t>
            </w:r>
          </w:p>
          <w:p w14:paraId="3E5FF985" w14:textId="77777777" w:rsidR="00B336F5" w:rsidRPr="00CC691A" w:rsidRDefault="00B336F5" w:rsidP="007E139A">
            <w:pPr>
              <w:pStyle w:val="ListParagraph"/>
              <w:ind w:left="113"/>
              <w:rPr>
                <w:rFonts w:cstheme="minorHAnsi"/>
                <w:color w:val="0070C0"/>
                <w:sz w:val="16"/>
                <w:szCs w:val="16"/>
              </w:rPr>
            </w:pPr>
          </w:p>
        </w:tc>
        <w:tc>
          <w:tcPr>
            <w:tcW w:w="2024" w:type="dxa"/>
          </w:tcPr>
          <w:p w14:paraId="02F4404E" w14:textId="77777777" w:rsidR="000F1AE4"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appropriate ways to behave towards other people online and why this is important. </w:t>
            </w:r>
          </w:p>
          <w:p w14:paraId="6F53B3C5"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give examples of how bullying behaviour could appear online and how someone can get support.</w:t>
            </w:r>
          </w:p>
        </w:tc>
        <w:tc>
          <w:tcPr>
            <w:tcW w:w="2087" w:type="dxa"/>
          </w:tcPr>
          <w:p w14:paraId="792478B0"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I can recognise when someone is upset, hurt or angry online.</w:t>
            </w:r>
          </w:p>
          <w:p w14:paraId="0736ECE8"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 xml:space="preserve">I can describe ways people can be bullied through a range of media (e.g. image, video, text, </w:t>
            </w:r>
            <w:r w:rsidRPr="00CC691A">
              <w:rPr>
                <w:rFonts w:cstheme="minorHAnsi"/>
                <w:b/>
                <w:bCs/>
                <w:color w:val="0070C0"/>
                <w:sz w:val="16"/>
                <w:szCs w:val="16"/>
              </w:rPr>
              <w:t>chat</w:t>
            </w:r>
            <w:r w:rsidRPr="00CC691A">
              <w:rPr>
                <w:rFonts w:cstheme="minorHAnsi"/>
                <w:color w:val="0070C0"/>
                <w:sz w:val="16"/>
                <w:szCs w:val="16"/>
              </w:rPr>
              <w:t>).</w:t>
            </w:r>
          </w:p>
          <w:p w14:paraId="612B2239"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I can explain why people</w:t>
            </w:r>
          </w:p>
          <w:p w14:paraId="4ECCC969" w14:textId="77777777" w:rsidR="00B336F5" w:rsidRPr="00CC691A" w:rsidRDefault="00B336F5" w:rsidP="007E139A">
            <w:pPr>
              <w:pStyle w:val="ListParagraph"/>
              <w:ind w:left="57"/>
              <w:rPr>
                <w:rFonts w:cstheme="minorHAnsi"/>
                <w:color w:val="0070C0"/>
                <w:sz w:val="16"/>
                <w:szCs w:val="16"/>
              </w:rPr>
            </w:pPr>
            <w:r w:rsidRPr="00CC691A">
              <w:rPr>
                <w:rFonts w:cstheme="minorHAnsi"/>
                <w:color w:val="0070C0"/>
                <w:sz w:val="16"/>
                <w:szCs w:val="16"/>
              </w:rPr>
              <w:t>need to think carefully about how content they post might affect others, their feelings and how it may affect how others feel about them (their reputation).</w:t>
            </w:r>
          </w:p>
        </w:tc>
        <w:tc>
          <w:tcPr>
            <w:tcW w:w="2044" w:type="dxa"/>
          </w:tcPr>
          <w:p w14:paraId="21579FC8"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recognise online bullying can be different to bullying in the physical world and can describe some of those differences. </w:t>
            </w:r>
          </w:p>
          <w:p w14:paraId="39997EF1"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how what one person perceives as playful joking and teasing (including </w:t>
            </w:r>
            <w:r w:rsidRPr="00CC691A">
              <w:rPr>
                <w:rFonts w:cstheme="minorHAnsi"/>
                <w:b/>
                <w:bCs/>
                <w:color w:val="FF0000"/>
                <w:sz w:val="16"/>
                <w:szCs w:val="16"/>
              </w:rPr>
              <w:t>‘banter’</w:t>
            </w:r>
            <w:r w:rsidRPr="00CC691A">
              <w:rPr>
                <w:rFonts w:cstheme="minorHAnsi"/>
                <w:color w:val="FF0000"/>
                <w:sz w:val="16"/>
                <w:szCs w:val="16"/>
              </w:rPr>
              <w:t xml:space="preserve">) might be experienced by others as bullying. </w:t>
            </w:r>
          </w:p>
          <w:p w14:paraId="50A7C1BC"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how anyone can get help if they are being bullied online and identify when to tell a trusted adult. </w:t>
            </w:r>
          </w:p>
          <w:p w14:paraId="4EC02F80"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identify a range of ways to report concerns and access support both in school and at home about online bullying. </w:t>
            </w:r>
          </w:p>
          <w:p w14:paraId="3DEB120C"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how to block abusive users. </w:t>
            </w:r>
          </w:p>
          <w:p w14:paraId="7E203A4F" w14:textId="77777777" w:rsidR="00B336F5" w:rsidRPr="00CC691A" w:rsidRDefault="00B336F5" w:rsidP="007E139A">
            <w:pPr>
              <w:pStyle w:val="ListParagraph"/>
              <w:numPr>
                <w:ilvl w:val="0"/>
                <w:numId w:val="6"/>
              </w:numPr>
              <w:rPr>
                <w:rFonts w:cstheme="minorHAnsi"/>
                <w:color w:val="FF0000"/>
                <w:sz w:val="16"/>
                <w:szCs w:val="16"/>
              </w:rPr>
            </w:pPr>
            <w:r w:rsidRPr="00CC691A">
              <w:rPr>
                <w:rFonts w:cstheme="minorHAnsi"/>
                <w:color w:val="FF0000"/>
                <w:sz w:val="16"/>
                <w:szCs w:val="16"/>
              </w:rPr>
              <w:t xml:space="preserve">I can describe the </w:t>
            </w:r>
            <w:r w:rsidRPr="00CC691A">
              <w:rPr>
                <w:rFonts w:cstheme="minorHAnsi"/>
                <w:b/>
                <w:bCs/>
                <w:color w:val="FF0000"/>
                <w:sz w:val="16"/>
                <w:szCs w:val="16"/>
              </w:rPr>
              <w:t xml:space="preserve">helpline services </w:t>
            </w:r>
            <w:r w:rsidRPr="00CC691A">
              <w:rPr>
                <w:rFonts w:cstheme="minorHAnsi"/>
                <w:color w:val="FF0000"/>
                <w:sz w:val="16"/>
                <w:szCs w:val="16"/>
              </w:rPr>
              <w:t>which can help people experiencing bullying, and how to access them (e.g. Childline or The Mix)</w:t>
            </w:r>
          </w:p>
        </w:tc>
        <w:tc>
          <w:tcPr>
            <w:tcW w:w="2066" w:type="dxa"/>
          </w:tcPr>
          <w:p w14:paraId="3569F4BE" w14:textId="77777777" w:rsidR="000F1AE4"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I can describe how to capture bullying content as evidence (</w:t>
            </w:r>
            <w:proofErr w:type="spellStart"/>
            <w:r w:rsidRPr="00CC691A">
              <w:rPr>
                <w:rFonts w:cstheme="minorHAnsi"/>
                <w:color w:val="0070C0"/>
                <w:sz w:val="16"/>
                <w:szCs w:val="16"/>
              </w:rPr>
              <w:t>e.g</w:t>
            </w:r>
            <w:proofErr w:type="spellEnd"/>
            <w:r w:rsidRPr="00CC691A">
              <w:rPr>
                <w:rFonts w:cstheme="minorHAnsi"/>
                <w:color w:val="0070C0"/>
                <w:sz w:val="16"/>
                <w:szCs w:val="16"/>
              </w:rPr>
              <w:t xml:space="preserve"> </w:t>
            </w:r>
            <w:proofErr w:type="gramStart"/>
            <w:r w:rsidRPr="00CC691A">
              <w:rPr>
                <w:rFonts w:cstheme="minorHAnsi"/>
                <w:b/>
                <w:bCs/>
                <w:color w:val="0070C0"/>
                <w:sz w:val="16"/>
                <w:szCs w:val="16"/>
              </w:rPr>
              <w:t>screen-grab</w:t>
            </w:r>
            <w:proofErr w:type="gramEnd"/>
            <w:r w:rsidRPr="00CC691A">
              <w:rPr>
                <w:rFonts w:cstheme="minorHAnsi"/>
                <w:color w:val="0070C0"/>
                <w:sz w:val="16"/>
                <w:szCs w:val="16"/>
              </w:rPr>
              <w:t xml:space="preserve">, </w:t>
            </w:r>
            <w:r w:rsidRPr="00CC691A">
              <w:rPr>
                <w:rFonts w:cstheme="minorHAnsi"/>
                <w:b/>
                <w:bCs/>
                <w:color w:val="0070C0"/>
                <w:sz w:val="16"/>
                <w:szCs w:val="16"/>
              </w:rPr>
              <w:t>URL</w:t>
            </w:r>
            <w:r w:rsidRPr="00CC691A">
              <w:rPr>
                <w:rFonts w:cstheme="minorHAnsi"/>
                <w:color w:val="0070C0"/>
                <w:sz w:val="16"/>
                <w:szCs w:val="16"/>
              </w:rPr>
              <w:t xml:space="preserve">, </w:t>
            </w:r>
            <w:r w:rsidRPr="00CC691A">
              <w:rPr>
                <w:rFonts w:cstheme="minorHAnsi"/>
                <w:b/>
                <w:bCs/>
                <w:color w:val="0070C0"/>
                <w:sz w:val="16"/>
                <w:szCs w:val="16"/>
              </w:rPr>
              <w:t>profile</w:t>
            </w:r>
            <w:r w:rsidRPr="00CC691A">
              <w:rPr>
                <w:rFonts w:cstheme="minorHAnsi"/>
                <w:color w:val="0070C0"/>
                <w:sz w:val="16"/>
                <w:szCs w:val="16"/>
              </w:rPr>
              <w:t xml:space="preserve">) to share with others who can help me. </w:t>
            </w:r>
          </w:p>
          <w:p w14:paraId="3CDEE33B"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I can explain how someone would report online bullying in different contexts.</w:t>
            </w:r>
          </w:p>
        </w:tc>
      </w:tr>
      <w:tr w:rsidR="00097823" w:rsidRPr="00DC2EEB" w14:paraId="681E3011" w14:textId="77777777" w:rsidTr="00556704">
        <w:tc>
          <w:tcPr>
            <w:tcW w:w="1844" w:type="dxa"/>
          </w:tcPr>
          <w:p w14:paraId="6889CFA1" w14:textId="7068C6D6" w:rsidR="00097823" w:rsidRPr="00AD0F92" w:rsidRDefault="00097823" w:rsidP="00DC2EEB">
            <w:pPr>
              <w:jc w:val="center"/>
              <w:rPr>
                <w:rFonts w:cstheme="minorHAnsi"/>
                <w:b/>
                <w:bCs/>
                <w:sz w:val="16"/>
                <w:szCs w:val="16"/>
              </w:rPr>
            </w:pPr>
            <w:r w:rsidRPr="00AD0F92">
              <w:rPr>
                <w:rFonts w:cstheme="minorHAnsi"/>
                <w:b/>
                <w:bCs/>
                <w:sz w:val="16"/>
                <w:szCs w:val="16"/>
              </w:rPr>
              <w:t>Vocabulary</w:t>
            </w:r>
          </w:p>
        </w:tc>
        <w:tc>
          <w:tcPr>
            <w:tcW w:w="2126" w:type="dxa"/>
          </w:tcPr>
          <w:p w14:paraId="09EF307A" w14:textId="2EC6ADA8" w:rsidR="00097823" w:rsidRPr="0041041D" w:rsidRDefault="0041041D" w:rsidP="00097823">
            <w:pPr>
              <w:rPr>
                <w:rStyle w:val="A8"/>
                <w:rFonts w:cstheme="minorHAnsi"/>
                <w:color w:val="auto"/>
                <w:sz w:val="16"/>
                <w:szCs w:val="16"/>
              </w:rPr>
            </w:pPr>
            <w:r w:rsidRPr="0041041D">
              <w:rPr>
                <w:rStyle w:val="A8"/>
                <w:rFonts w:cstheme="minorHAnsi"/>
                <w:color w:val="auto"/>
                <w:sz w:val="16"/>
                <w:szCs w:val="16"/>
              </w:rPr>
              <w:t>bullying, unkind, hurtful, feelings, emotions</w:t>
            </w:r>
          </w:p>
        </w:tc>
        <w:tc>
          <w:tcPr>
            <w:tcW w:w="2004" w:type="dxa"/>
          </w:tcPr>
          <w:p w14:paraId="38237BC2" w14:textId="30FA6F4A" w:rsidR="00097823" w:rsidRPr="0041041D" w:rsidRDefault="0041041D" w:rsidP="0058666E">
            <w:pPr>
              <w:rPr>
                <w:rStyle w:val="A8"/>
                <w:rFonts w:cstheme="minorHAnsi"/>
                <w:color w:val="FF0000"/>
                <w:sz w:val="16"/>
                <w:szCs w:val="16"/>
              </w:rPr>
            </w:pPr>
            <w:r w:rsidRPr="0041041D">
              <w:rPr>
                <w:rStyle w:val="A8"/>
                <w:rFonts w:cstheme="minorHAnsi"/>
                <w:color w:val="FF0000"/>
                <w:sz w:val="16"/>
                <w:szCs w:val="16"/>
              </w:rPr>
              <w:t>bullying, feelings, emotions</w:t>
            </w:r>
          </w:p>
        </w:tc>
        <w:tc>
          <w:tcPr>
            <w:tcW w:w="2107" w:type="dxa"/>
          </w:tcPr>
          <w:p w14:paraId="444F873C" w14:textId="37A7D629" w:rsidR="00097823" w:rsidRPr="0041041D" w:rsidRDefault="0041041D" w:rsidP="00ED7EA9">
            <w:pPr>
              <w:autoSpaceDE w:val="0"/>
              <w:autoSpaceDN w:val="0"/>
              <w:adjustRightInd w:val="0"/>
              <w:rPr>
                <w:rFonts w:cstheme="minorHAnsi"/>
                <w:color w:val="0070C0"/>
                <w:sz w:val="16"/>
                <w:szCs w:val="16"/>
              </w:rPr>
            </w:pPr>
            <w:r w:rsidRPr="0041041D">
              <w:rPr>
                <w:rFonts w:cstheme="minorHAnsi"/>
                <w:color w:val="0070C0"/>
                <w:sz w:val="16"/>
                <w:szCs w:val="16"/>
              </w:rPr>
              <w:t>bullying, feelings, emotions, help</w:t>
            </w:r>
          </w:p>
        </w:tc>
        <w:tc>
          <w:tcPr>
            <w:tcW w:w="2024" w:type="dxa"/>
          </w:tcPr>
          <w:p w14:paraId="3A03E6C2" w14:textId="106A0515" w:rsidR="00097823" w:rsidRPr="0041041D" w:rsidRDefault="0041041D" w:rsidP="000B7E5C">
            <w:pPr>
              <w:autoSpaceDE w:val="0"/>
              <w:autoSpaceDN w:val="0"/>
              <w:adjustRightInd w:val="0"/>
              <w:rPr>
                <w:rFonts w:cstheme="minorHAnsi"/>
                <w:color w:val="FF0000"/>
                <w:sz w:val="16"/>
                <w:szCs w:val="16"/>
              </w:rPr>
            </w:pPr>
            <w:r w:rsidRPr="0041041D">
              <w:rPr>
                <w:rFonts w:cstheme="minorHAnsi"/>
                <w:color w:val="FF0000"/>
                <w:sz w:val="16"/>
                <w:szCs w:val="16"/>
              </w:rPr>
              <w:t>cyberbullying, online bullying, online aggression</w:t>
            </w:r>
          </w:p>
        </w:tc>
        <w:tc>
          <w:tcPr>
            <w:tcW w:w="2087" w:type="dxa"/>
          </w:tcPr>
          <w:p w14:paraId="42B871C6" w14:textId="35751787" w:rsidR="00097823" w:rsidRPr="0041041D" w:rsidRDefault="0041041D" w:rsidP="00E81530">
            <w:pPr>
              <w:rPr>
                <w:rFonts w:cstheme="minorHAnsi"/>
                <w:color w:val="0070C0"/>
                <w:sz w:val="16"/>
                <w:szCs w:val="16"/>
              </w:rPr>
            </w:pPr>
            <w:r w:rsidRPr="0041041D">
              <w:rPr>
                <w:rFonts w:cstheme="minorHAnsi"/>
                <w:color w:val="0070C0"/>
                <w:sz w:val="16"/>
                <w:szCs w:val="16"/>
              </w:rPr>
              <w:t>cyberbullying, online bullying, online aggression</w:t>
            </w:r>
          </w:p>
        </w:tc>
        <w:tc>
          <w:tcPr>
            <w:tcW w:w="2044" w:type="dxa"/>
          </w:tcPr>
          <w:p w14:paraId="38F195D7" w14:textId="3E38D43C" w:rsidR="00097823" w:rsidRPr="0041041D" w:rsidRDefault="0041041D" w:rsidP="005527F5">
            <w:pPr>
              <w:autoSpaceDE w:val="0"/>
              <w:autoSpaceDN w:val="0"/>
              <w:adjustRightInd w:val="0"/>
              <w:rPr>
                <w:rFonts w:cstheme="minorHAnsi"/>
                <w:color w:val="FF0000"/>
                <w:sz w:val="16"/>
                <w:szCs w:val="16"/>
              </w:rPr>
            </w:pPr>
            <w:r w:rsidRPr="0041041D">
              <w:rPr>
                <w:rFonts w:cstheme="minorHAnsi"/>
                <w:color w:val="FF0000"/>
                <w:sz w:val="16"/>
                <w:szCs w:val="16"/>
              </w:rPr>
              <w:t>bullying, cyberbullying, help, concerns, block, helpline services</w:t>
            </w:r>
          </w:p>
        </w:tc>
        <w:tc>
          <w:tcPr>
            <w:tcW w:w="2066" w:type="dxa"/>
          </w:tcPr>
          <w:p w14:paraId="270E3BF0" w14:textId="3AA902FB" w:rsidR="00097823" w:rsidRPr="0041041D" w:rsidRDefault="0041041D" w:rsidP="00950B2A">
            <w:pPr>
              <w:autoSpaceDE w:val="0"/>
              <w:autoSpaceDN w:val="0"/>
              <w:adjustRightInd w:val="0"/>
              <w:rPr>
                <w:rFonts w:cstheme="minorHAnsi"/>
                <w:color w:val="0070C0"/>
                <w:sz w:val="16"/>
                <w:szCs w:val="16"/>
              </w:rPr>
            </w:pPr>
            <w:r w:rsidRPr="0041041D">
              <w:rPr>
                <w:rFonts w:cstheme="minorHAnsi"/>
                <w:color w:val="0070C0"/>
                <w:sz w:val="16"/>
                <w:szCs w:val="16"/>
              </w:rPr>
              <w:t>bullying, cyberbullying, evidence, report</w:t>
            </w:r>
          </w:p>
        </w:tc>
      </w:tr>
      <w:tr w:rsidR="00B336F5" w:rsidRPr="00DC2EEB" w14:paraId="5E83006B" w14:textId="77777777" w:rsidTr="00556704">
        <w:tc>
          <w:tcPr>
            <w:tcW w:w="1844" w:type="dxa"/>
          </w:tcPr>
          <w:p w14:paraId="60F82A0A" w14:textId="77777777" w:rsidR="00B336F5" w:rsidRPr="00AD0F92" w:rsidRDefault="00B336F5" w:rsidP="00DC2EEB">
            <w:pPr>
              <w:jc w:val="center"/>
              <w:rPr>
                <w:rFonts w:cstheme="minorHAnsi"/>
                <w:b/>
                <w:bCs/>
                <w:sz w:val="16"/>
                <w:szCs w:val="16"/>
                <w:u w:val="single"/>
              </w:rPr>
            </w:pPr>
            <w:r w:rsidRPr="00AD0F92">
              <w:rPr>
                <w:rFonts w:cstheme="minorHAnsi"/>
                <w:b/>
                <w:bCs/>
                <w:sz w:val="16"/>
                <w:szCs w:val="16"/>
                <w:u w:val="single"/>
              </w:rPr>
              <w:lastRenderedPageBreak/>
              <w:t>Online Relationships</w:t>
            </w:r>
          </w:p>
          <w:p w14:paraId="2B71A0CB" w14:textId="77777777" w:rsidR="00B336F5" w:rsidRPr="00AD0F92" w:rsidRDefault="00B336F5" w:rsidP="00DC2EEB">
            <w:pPr>
              <w:jc w:val="center"/>
              <w:rPr>
                <w:rFonts w:cstheme="minorHAnsi"/>
                <w:b/>
                <w:bCs/>
                <w:sz w:val="16"/>
                <w:szCs w:val="16"/>
              </w:rPr>
            </w:pPr>
            <w:r w:rsidRPr="00AD0F92">
              <w:rPr>
                <w:rStyle w:val="A9"/>
                <w:rFonts w:cstheme="minorHAnsi"/>
                <w:b/>
                <w:bCs/>
                <w:color w:val="auto"/>
                <w:sz w:val="16"/>
                <w:szCs w:val="16"/>
              </w:rPr>
              <w:t>This strand explores how technology shapes communication styles and identifies strategies for positive relationships in online communities. It offers opportunities to discuss relationships, respecting, giving and denying consent and behaviours that may lead to harm and how positive online interaction can empower and amplify voice.</w:t>
            </w:r>
          </w:p>
        </w:tc>
        <w:tc>
          <w:tcPr>
            <w:tcW w:w="2126" w:type="dxa"/>
          </w:tcPr>
          <w:p w14:paraId="41325972" w14:textId="77777777" w:rsidR="000F1AE4" w:rsidRPr="00740457" w:rsidRDefault="00B336F5" w:rsidP="007E139A">
            <w:pPr>
              <w:pStyle w:val="Pa1"/>
              <w:numPr>
                <w:ilvl w:val="0"/>
                <w:numId w:val="6"/>
              </w:numPr>
              <w:spacing w:line="240" w:lineRule="auto"/>
              <w:rPr>
                <w:rStyle w:val="A8"/>
                <w:rFonts w:asciiTheme="minorHAnsi" w:hAnsiTheme="minorHAnsi" w:cstheme="minorHAnsi"/>
                <w:color w:val="auto"/>
                <w:sz w:val="16"/>
                <w:szCs w:val="16"/>
              </w:rPr>
            </w:pPr>
            <w:r w:rsidRPr="00740457">
              <w:rPr>
                <w:rStyle w:val="A8"/>
                <w:rFonts w:asciiTheme="minorHAnsi" w:hAnsiTheme="minorHAnsi" w:cstheme="minorHAnsi"/>
                <w:color w:val="auto"/>
                <w:sz w:val="16"/>
                <w:szCs w:val="16"/>
              </w:rPr>
              <w:t xml:space="preserve">I can recognise some ways in which the internet can be used to communicate. </w:t>
            </w:r>
          </w:p>
          <w:p w14:paraId="439E521D" w14:textId="77777777" w:rsidR="00B336F5" w:rsidRPr="00740457" w:rsidRDefault="00B336F5" w:rsidP="007E139A">
            <w:pPr>
              <w:pStyle w:val="Pa1"/>
              <w:numPr>
                <w:ilvl w:val="0"/>
                <w:numId w:val="6"/>
              </w:numPr>
              <w:spacing w:line="240" w:lineRule="auto"/>
              <w:rPr>
                <w:rFonts w:asciiTheme="minorHAnsi" w:hAnsiTheme="minorHAnsi" w:cstheme="minorHAnsi"/>
                <w:sz w:val="16"/>
                <w:szCs w:val="16"/>
              </w:rPr>
            </w:pPr>
            <w:r w:rsidRPr="00740457">
              <w:rPr>
                <w:rStyle w:val="A8"/>
                <w:rFonts w:asciiTheme="minorHAnsi" w:hAnsiTheme="minorHAnsi" w:cstheme="minorHAnsi"/>
                <w:color w:val="auto"/>
                <w:sz w:val="16"/>
                <w:szCs w:val="16"/>
              </w:rPr>
              <w:t>I can give examples of how I (might) use technology to communicate with people I know.</w:t>
            </w:r>
          </w:p>
        </w:tc>
        <w:tc>
          <w:tcPr>
            <w:tcW w:w="2004" w:type="dxa"/>
          </w:tcPr>
          <w:p w14:paraId="2BC10B5D"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give examples of when I should ask permission to do something online and explain why this is important. </w:t>
            </w:r>
          </w:p>
          <w:p w14:paraId="27DDA6AF"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use the internet with adult support to communicate with people I know (e.g. video call apps or services). </w:t>
            </w:r>
          </w:p>
          <w:p w14:paraId="7D504E61" w14:textId="77777777" w:rsidR="000F1AE4"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why it is important to be considerate and kind to people online and to respect their choices. </w:t>
            </w:r>
          </w:p>
          <w:p w14:paraId="0CDBD208"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explain why things one person finds funny or sad online may not always be seen in the same way by others.</w:t>
            </w:r>
          </w:p>
        </w:tc>
        <w:tc>
          <w:tcPr>
            <w:tcW w:w="2107" w:type="dxa"/>
          </w:tcPr>
          <w:p w14:paraId="68153ADF"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give examples of how someone might use technology to communicate with others they don’t also know offline and explain why this might be risky. (e.g. email, online gaming, a pen-pal in another school / country). </w:t>
            </w:r>
          </w:p>
          <w:p w14:paraId="11805F2C"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who I should ask before sharing things about myself or others online. </w:t>
            </w:r>
          </w:p>
          <w:p w14:paraId="04CFCC84"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different ways to ask for, give, or deny my permission online and can identify who can help me if I am not sure. </w:t>
            </w:r>
          </w:p>
          <w:p w14:paraId="32E599E7"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why I have a right to say ‘no’ or ‘I will have to ask someone’. I can explain who can help me if I feel under pressure to agree to something I am unsure about or don’t want to do. </w:t>
            </w:r>
          </w:p>
          <w:p w14:paraId="2D4E045E"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identify who can help me if something happens online without my consent. </w:t>
            </w:r>
          </w:p>
          <w:p w14:paraId="250A4EA3"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how it may make others feel if I do not ask their permission or ignore their answers before sharing something about them online. </w:t>
            </w:r>
          </w:p>
          <w:p w14:paraId="17777771"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I can explain why I should always ask a trusted adult before clicking ‘yes’, ‘agree’ or ‘accept’ online.</w:t>
            </w:r>
          </w:p>
        </w:tc>
        <w:tc>
          <w:tcPr>
            <w:tcW w:w="2024" w:type="dxa"/>
          </w:tcPr>
          <w:p w14:paraId="5D2DF4AE"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ways people who have similar likes and interests can get together online. </w:t>
            </w:r>
          </w:p>
          <w:p w14:paraId="47108DC1"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what it means to ‘know someone’ online and why this might be different from knowing someone offline. </w:t>
            </w:r>
          </w:p>
          <w:p w14:paraId="611AF715"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what is meant by ‘trusting someone online’, why this is different from ‘liking someone online’, and why it is important to be careful about who to trust online including what information and content they are trusted with. </w:t>
            </w:r>
          </w:p>
          <w:p w14:paraId="6285D5E4"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why someone may change their mind about trusting anyone with something if they feel nervous, uncomfortable or worried. </w:t>
            </w:r>
          </w:p>
          <w:p w14:paraId="436B6FEF"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how someone’s feelings can be hurt by what is said or written online. </w:t>
            </w:r>
          </w:p>
          <w:p w14:paraId="0BB1F114" w14:textId="77777777" w:rsidR="00B336F5" w:rsidRPr="00CC691A" w:rsidRDefault="00B336F5" w:rsidP="007E139A">
            <w:pPr>
              <w:pStyle w:val="ListParagraph"/>
              <w:numPr>
                <w:ilvl w:val="0"/>
                <w:numId w:val="6"/>
              </w:numPr>
              <w:rPr>
                <w:rFonts w:cstheme="minorHAnsi"/>
                <w:color w:val="FF0000"/>
                <w:sz w:val="16"/>
                <w:szCs w:val="16"/>
              </w:rPr>
            </w:pPr>
            <w:r w:rsidRPr="00CC691A">
              <w:rPr>
                <w:rFonts w:cstheme="minorHAnsi"/>
                <w:color w:val="FF0000"/>
                <w:sz w:val="16"/>
                <w:szCs w:val="16"/>
              </w:rPr>
              <w:t xml:space="preserve">I can explain the importance of giving and gaining permission before sharing things online; how the </w:t>
            </w:r>
            <w:proofErr w:type="gramStart"/>
            <w:r w:rsidRPr="00CC691A">
              <w:rPr>
                <w:rFonts w:cstheme="minorHAnsi"/>
                <w:color w:val="FF0000"/>
                <w:sz w:val="16"/>
                <w:szCs w:val="16"/>
              </w:rPr>
              <w:t>principles</w:t>
            </w:r>
            <w:proofErr w:type="gramEnd"/>
            <w:r w:rsidRPr="00CC691A">
              <w:rPr>
                <w:rFonts w:cstheme="minorHAnsi"/>
                <w:color w:val="FF0000"/>
                <w:sz w:val="16"/>
                <w:szCs w:val="16"/>
              </w:rPr>
              <w:t xml:space="preserve"> of sharing online is the same as sharing offline e.g. sharing images and videos.</w:t>
            </w:r>
          </w:p>
        </w:tc>
        <w:tc>
          <w:tcPr>
            <w:tcW w:w="2087" w:type="dxa"/>
          </w:tcPr>
          <w:p w14:paraId="447A4A28"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strategies for safe and fun experiences in a range of online social environments (e.g. </w:t>
            </w:r>
            <w:r w:rsidRPr="00CC691A">
              <w:rPr>
                <w:rFonts w:cstheme="minorHAnsi"/>
                <w:b/>
                <w:bCs/>
                <w:color w:val="0070C0"/>
                <w:sz w:val="16"/>
                <w:szCs w:val="16"/>
              </w:rPr>
              <w:t>livestreaming</w:t>
            </w:r>
            <w:r w:rsidRPr="00CC691A">
              <w:rPr>
                <w:rFonts w:cstheme="minorHAnsi"/>
                <w:color w:val="0070C0"/>
                <w:sz w:val="16"/>
                <w:szCs w:val="16"/>
              </w:rPr>
              <w:t>, gaming platforms).</w:t>
            </w:r>
          </w:p>
          <w:p w14:paraId="227BBBB9" w14:textId="77777777" w:rsidR="00B336F5" w:rsidRPr="00CC691A" w:rsidRDefault="00B336F5" w:rsidP="007E139A">
            <w:pPr>
              <w:pStyle w:val="ListParagraph"/>
              <w:numPr>
                <w:ilvl w:val="0"/>
                <w:numId w:val="6"/>
              </w:numPr>
              <w:rPr>
                <w:rStyle w:val="A11"/>
                <w:rFonts w:cstheme="minorHAnsi"/>
                <w:color w:val="0070C0"/>
                <w:sz w:val="16"/>
                <w:szCs w:val="16"/>
              </w:rPr>
            </w:pPr>
            <w:r w:rsidRPr="00CC691A">
              <w:rPr>
                <w:rStyle w:val="A11"/>
                <w:rFonts w:cstheme="minorHAnsi"/>
                <w:color w:val="0070C0"/>
                <w:sz w:val="16"/>
                <w:szCs w:val="16"/>
              </w:rPr>
              <w:t>I can give examples of how to be respectful to others online and describe how to recognise healthy and unhealthy online behaviours.</w:t>
            </w:r>
          </w:p>
          <w:p w14:paraId="7FDD5DDA" w14:textId="77777777" w:rsidR="00B336F5" w:rsidRPr="00CC691A" w:rsidRDefault="00B336F5" w:rsidP="007E139A">
            <w:pPr>
              <w:pStyle w:val="ListParagraph"/>
              <w:numPr>
                <w:ilvl w:val="0"/>
                <w:numId w:val="6"/>
              </w:numPr>
              <w:rPr>
                <w:rFonts w:cstheme="minorHAnsi"/>
                <w:color w:val="0070C0"/>
                <w:sz w:val="16"/>
                <w:szCs w:val="16"/>
              </w:rPr>
            </w:pPr>
            <w:r w:rsidRPr="00CC691A">
              <w:rPr>
                <w:rStyle w:val="A11"/>
                <w:rFonts w:cstheme="minorHAnsi"/>
                <w:color w:val="0070C0"/>
                <w:sz w:val="16"/>
                <w:szCs w:val="16"/>
              </w:rPr>
              <w:t>I can explain how content shared online may feel unimportant to one person but may be important to other people’s thoughts feelings and beliefs.</w:t>
            </w:r>
          </w:p>
        </w:tc>
        <w:tc>
          <w:tcPr>
            <w:tcW w:w="2044" w:type="dxa"/>
          </w:tcPr>
          <w:p w14:paraId="6A66767E"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give examples of technology-specific forms of communication (e.g. </w:t>
            </w:r>
            <w:r w:rsidRPr="00CC691A">
              <w:rPr>
                <w:rFonts w:cstheme="minorHAnsi"/>
                <w:b/>
                <w:bCs/>
                <w:color w:val="FF0000"/>
                <w:sz w:val="16"/>
                <w:szCs w:val="16"/>
              </w:rPr>
              <w:t>emojis, memes and GIFs</w:t>
            </w:r>
            <w:r w:rsidRPr="00CC691A">
              <w:rPr>
                <w:rFonts w:cstheme="minorHAnsi"/>
                <w:color w:val="FF0000"/>
                <w:sz w:val="16"/>
                <w:szCs w:val="16"/>
              </w:rPr>
              <w:t xml:space="preserve">). </w:t>
            </w:r>
          </w:p>
          <w:p w14:paraId="77DCBB2D"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that there are some people I communicate with online who may want to do me or my </w:t>
            </w:r>
            <w:proofErr w:type="gramStart"/>
            <w:r w:rsidRPr="00CC691A">
              <w:rPr>
                <w:rFonts w:cstheme="minorHAnsi"/>
                <w:color w:val="FF0000"/>
                <w:sz w:val="16"/>
                <w:szCs w:val="16"/>
              </w:rPr>
              <w:t>friends</w:t>
            </w:r>
            <w:proofErr w:type="gramEnd"/>
            <w:r w:rsidRPr="00CC691A">
              <w:rPr>
                <w:rFonts w:cstheme="minorHAnsi"/>
                <w:color w:val="FF0000"/>
                <w:sz w:val="16"/>
                <w:szCs w:val="16"/>
              </w:rPr>
              <w:t xml:space="preserve"> harm. I can recognise that this is not my / our fault. </w:t>
            </w:r>
          </w:p>
          <w:p w14:paraId="6A05B3C4"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describe some of the ways people may be involved in online communities and describe how they might collaborate constructively with others and make positive contributions. (e.g. gaming communities or social media groups). </w:t>
            </w:r>
          </w:p>
          <w:p w14:paraId="77CE614F" w14:textId="77777777" w:rsidR="000F1AE4"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how someone can get help if they are having problems and identify when to tell a trusted adult. </w:t>
            </w:r>
          </w:p>
          <w:p w14:paraId="4377FE3F" w14:textId="77777777" w:rsidR="00B336F5" w:rsidRPr="00CC691A" w:rsidRDefault="00B336F5" w:rsidP="007E139A">
            <w:pPr>
              <w:pStyle w:val="ListParagraph"/>
              <w:numPr>
                <w:ilvl w:val="0"/>
                <w:numId w:val="6"/>
              </w:numPr>
              <w:autoSpaceDE w:val="0"/>
              <w:autoSpaceDN w:val="0"/>
              <w:adjustRightInd w:val="0"/>
              <w:rPr>
                <w:rFonts w:cstheme="minorHAnsi"/>
                <w:color w:val="FF0000"/>
                <w:sz w:val="16"/>
                <w:szCs w:val="16"/>
              </w:rPr>
            </w:pPr>
            <w:r w:rsidRPr="00CC691A">
              <w:rPr>
                <w:rFonts w:cstheme="minorHAnsi"/>
                <w:color w:val="FF0000"/>
                <w:sz w:val="16"/>
                <w:szCs w:val="16"/>
              </w:rPr>
              <w:t>I can demonstrate how to support others (including those who are having difficulties) online.</w:t>
            </w:r>
          </w:p>
        </w:tc>
        <w:tc>
          <w:tcPr>
            <w:tcW w:w="2066" w:type="dxa"/>
          </w:tcPr>
          <w:p w14:paraId="6D619C1D"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how sharing something online may have an impact either positively or negatively. </w:t>
            </w:r>
          </w:p>
          <w:p w14:paraId="54AEED95"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to be kind and show respect for others online including the importance of respecting boundaries regarding what is shared about them online and how to support them if others do not. </w:t>
            </w:r>
          </w:p>
          <w:p w14:paraId="55DD6071" w14:textId="77777777" w:rsidR="00B336F5" w:rsidRPr="00CC691A" w:rsidRDefault="00B336F5" w:rsidP="007E139A">
            <w:pPr>
              <w:pStyle w:val="ListParagraph"/>
              <w:numPr>
                <w:ilvl w:val="0"/>
                <w:numId w:val="6"/>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things shared privately online can have unintended consequences for others. e.g. </w:t>
            </w:r>
            <w:r w:rsidRPr="00CC691A">
              <w:rPr>
                <w:rFonts w:cstheme="minorHAnsi"/>
                <w:b/>
                <w:bCs/>
                <w:color w:val="0070C0"/>
                <w:sz w:val="16"/>
                <w:szCs w:val="16"/>
              </w:rPr>
              <w:t>screen</w:t>
            </w:r>
            <w:r w:rsidRPr="00CC691A">
              <w:rPr>
                <w:rFonts w:cstheme="minorHAnsi"/>
                <w:color w:val="0070C0"/>
                <w:sz w:val="16"/>
                <w:szCs w:val="16"/>
              </w:rPr>
              <w:noBreakHyphen/>
            </w:r>
            <w:r w:rsidRPr="00CC691A">
              <w:rPr>
                <w:rFonts w:cstheme="minorHAnsi"/>
                <w:b/>
                <w:bCs/>
                <w:color w:val="0070C0"/>
                <w:sz w:val="16"/>
                <w:szCs w:val="16"/>
              </w:rPr>
              <w:t>grabs</w:t>
            </w:r>
            <w:r w:rsidRPr="00CC691A">
              <w:rPr>
                <w:rFonts w:cstheme="minorHAnsi"/>
                <w:color w:val="0070C0"/>
                <w:sz w:val="16"/>
                <w:szCs w:val="16"/>
              </w:rPr>
              <w:t xml:space="preserve">. </w:t>
            </w:r>
          </w:p>
          <w:p w14:paraId="28C9BDCC" w14:textId="77777777" w:rsidR="00B336F5" w:rsidRPr="00CC691A" w:rsidRDefault="00B336F5" w:rsidP="007E139A">
            <w:pPr>
              <w:pStyle w:val="ListParagraph"/>
              <w:numPr>
                <w:ilvl w:val="0"/>
                <w:numId w:val="6"/>
              </w:numPr>
              <w:rPr>
                <w:rFonts w:cstheme="minorHAnsi"/>
                <w:color w:val="0070C0"/>
                <w:sz w:val="16"/>
                <w:szCs w:val="16"/>
              </w:rPr>
            </w:pPr>
            <w:r w:rsidRPr="00CC691A">
              <w:rPr>
                <w:rFonts w:cstheme="minorHAnsi"/>
                <w:color w:val="0070C0"/>
                <w:sz w:val="16"/>
                <w:szCs w:val="16"/>
              </w:rPr>
              <w:t>I can explain that taking or sharing inappropriate images of someone (e.g. embarrassing images), even if they say it is okay, may have an impact for the sharer and others; and who can help if someone is worried about this.</w:t>
            </w:r>
          </w:p>
        </w:tc>
      </w:tr>
      <w:tr w:rsidR="00097823" w:rsidRPr="00DC2EEB" w14:paraId="15CA27D8" w14:textId="77777777" w:rsidTr="00556704">
        <w:tc>
          <w:tcPr>
            <w:tcW w:w="1844" w:type="dxa"/>
          </w:tcPr>
          <w:p w14:paraId="78E04D23" w14:textId="67918410" w:rsidR="00097823" w:rsidRPr="00AD0F92" w:rsidRDefault="00097823" w:rsidP="00DC2EEB">
            <w:pPr>
              <w:jc w:val="center"/>
              <w:rPr>
                <w:rFonts w:cstheme="minorHAnsi"/>
                <w:b/>
                <w:bCs/>
                <w:sz w:val="16"/>
                <w:szCs w:val="16"/>
              </w:rPr>
            </w:pPr>
            <w:r w:rsidRPr="00AD0F92">
              <w:rPr>
                <w:rFonts w:cstheme="minorHAnsi"/>
                <w:b/>
                <w:bCs/>
                <w:sz w:val="16"/>
                <w:szCs w:val="16"/>
              </w:rPr>
              <w:t>Vocabulary</w:t>
            </w:r>
          </w:p>
        </w:tc>
        <w:tc>
          <w:tcPr>
            <w:tcW w:w="2126" w:type="dxa"/>
          </w:tcPr>
          <w:p w14:paraId="4FFC2F13" w14:textId="5BD642AF" w:rsidR="00097823" w:rsidRPr="0041041D" w:rsidRDefault="0041041D" w:rsidP="00F84381">
            <w:pPr>
              <w:pStyle w:val="Pa1"/>
              <w:spacing w:line="240" w:lineRule="auto"/>
              <w:rPr>
                <w:rStyle w:val="A8"/>
                <w:rFonts w:asciiTheme="minorHAnsi" w:hAnsiTheme="minorHAnsi" w:cstheme="minorHAnsi"/>
                <w:color w:val="auto"/>
                <w:sz w:val="16"/>
                <w:szCs w:val="16"/>
              </w:rPr>
            </w:pPr>
            <w:r w:rsidRPr="0041041D">
              <w:rPr>
                <w:rStyle w:val="A8"/>
                <w:rFonts w:asciiTheme="minorHAnsi" w:hAnsiTheme="minorHAnsi" w:cstheme="minorHAnsi"/>
                <w:color w:val="auto"/>
                <w:sz w:val="16"/>
                <w:szCs w:val="16"/>
              </w:rPr>
              <w:t>communicate</w:t>
            </w:r>
          </w:p>
        </w:tc>
        <w:tc>
          <w:tcPr>
            <w:tcW w:w="2004" w:type="dxa"/>
          </w:tcPr>
          <w:p w14:paraId="18A6D362" w14:textId="4F84311E" w:rsidR="00097823" w:rsidRPr="0041041D" w:rsidRDefault="0041041D" w:rsidP="00B25F8F">
            <w:pPr>
              <w:autoSpaceDE w:val="0"/>
              <w:autoSpaceDN w:val="0"/>
              <w:adjustRightInd w:val="0"/>
              <w:rPr>
                <w:rFonts w:cstheme="minorHAnsi"/>
                <w:color w:val="FF0000"/>
                <w:sz w:val="16"/>
                <w:szCs w:val="16"/>
              </w:rPr>
            </w:pPr>
            <w:r w:rsidRPr="0041041D">
              <w:rPr>
                <w:rFonts w:cstheme="minorHAnsi"/>
                <w:color w:val="FF0000"/>
                <w:sz w:val="16"/>
                <w:szCs w:val="16"/>
              </w:rPr>
              <w:t>permission, communicate</w:t>
            </w:r>
          </w:p>
        </w:tc>
        <w:tc>
          <w:tcPr>
            <w:tcW w:w="2107" w:type="dxa"/>
          </w:tcPr>
          <w:p w14:paraId="53080428" w14:textId="0511EED7" w:rsidR="00097823" w:rsidRPr="0041041D" w:rsidRDefault="0041041D" w:rsidP="008D72E6">
            <w:pPr>
              <w:autoSpaceDE w:val="0"/>
              <w:autoSpaceDN w:val="0"/>
              <w:adjustRightInd w:val="0"/>
              <w:rPr>
                <w:rFonts w:cstheme="minorHAnsi"/>
                <w:color w:val="0070C0"/>
                <w:sz w:val="16"/>
                <w:szCs w:val="16"/>
              </w:rPr>
            </w:pPr>
            <w:r w:rsidRPr="0041041D">
              <w:rPr>
                <w:rFonts w:cstheme="minorHAnsi"/>
                <w:color w:val="0070C0"/>
                <w:sz w:val="16"/>
                <w:szCs w:val="16"/>
              </w:rPr>
              <w:t>communicate, staying safe online, permission, trusted adult</w:t>
            </w:r>
          </w:p>
        </w:tc>
        <w:tc>
          <w:tcPr>
            <w:tcW w:w="2024" w:type="dxa"/>
          </w:tcPr>
          <w:p w14:paraId="75945D27" w14:textId="6EE2DC50" w:rsidR="00097823" w:rsidRPr="0041041D" w:rsidRDefault="0041041D" w:rsidP="001413A8">
            <w:pPr>
              <w:autoSpaceDE w:val="0"/>
              <w:autoSpaceDN w:val="0"/>
              <w:adjustRightInd w:val="0"/>
              <w:rPr>
                <w:rFonts w:cstheme="minorHAnsi"/>
                <w:color w:val="FF0000"/>
                <w:sz w:val="16"/>
                <w:szCs w:val="16"/>
              </w:rPr>
            </w:pPr>
            <w:r w:rsidRPr="0041041D">
              <w:rPr>
                <w:rFonts w:cstheme="minorHAnsi"/>
                <w:color w:val="FF0000"/>
                <w:sz w:val="16"/>
                <w:szCs w:val="16"/>
              </w:rPr>
              <w:t>likes, interests, communication, online friends, staying safe online</w:t>
            </w:r>
          </w:p>
        </w:tc>
        <w:tc>
          <w:tcPr>
            <w:tcW w:w="2087" w:type="dxa"/>
          </w:tcPr>
          <w:p w14:paraId="57C68D37" w14:textId="2BD1911F" w:rsidR="00097823" w:rsidRPr="0041041D" w:rsidRDefault="0041041D" w:rsidP="00E408DD">
            <w:pPr>
              <w:autoSpaceDE w:val="0"/>
              <w:autoSpaceDN w:val="0"/>
              <w:adjustRightInd w:val="0"/>
              <w:rPr>
                <w:rFonts w:cstheme="minorHAnsi"/>
                <w:color w:val="0070C0"/>
                <w:sz w:val="16"/>
                <w:szCs w:val="16"/>
              </w:rPr>
            </w:pPr>
            <w:r w:rsidRPr="0041041D">
              <w:rPr>
                <w:rFonts w:cstheme="minorHAnsi"/>
                <w:color w:val="0070C0"/>
                <w:sz w:val="16"/>
                <w:szCs w:val="16"/>
              </w:rPr>
              <w:t>online social environments, respect, healthy, unhealthy</w:t>
            </w:r>
          </w:p>
        </w:tc>
        <w:tc>
          <w:tcPr>
            <w:tcW w:w="2044" w:type="dxa"/>
          </w:tcPr>
          <w:p w14:paraId="77244E1E" w14:textId="0FF88E23" w:rsidR="00097823" w:rsidRPr="0041041D" w:rsidRDefault="0041041D" w:rsidP="005323A8">
            <w:pPr>
              <w:autoSpaceDE w:val="0"/>
              <w:autoSpaceDN w:val="0"/>
              <w:adjustRightInd w:val="0"/>
              <w:rPr>
                <w:rFonts w:cstheme="minorHAnsi"/>
                <w:color w:val="FF0000"/>
                <w:sz w:val="16"/>
                <w:szCs w:val="16"/>
              </w:rPr>
            </w:pPr>
            <w:r w:rsidRPr="0041041D">
              <w:rPr>
                <w:rFonts w:cstheme="minorHAnsi"/>
                <w:color w:val="FF0000"/>
                <w:sz w:val="16"/>
                <w:szCs w:val="16"/>
              </w:rPr>
              <w:t>communication (technology specific), online communities, online identity, help, support</w:t>
            </w:r>
          </w:p>
        </w:tc>
        <w:tc>
          <w:tcPr>
            <w:tcW w:w="2066" w:type="dxa"/>
          </w:tcPr>
          <w:p w14:paraId="46D5DE9E" w14:textId="5B9BF6F6" w:rsidR="00097823" w:rsidRPr="0041041D" w:rsidRDefault="0041041D" w:rsidP="000C5E70">
            <w:pPr>
              <w:autoSpaceDE w:val="0"/>
              <w:autoSpaceDN w:val="0"/>
              <w:adjustRightInd w:val="0"/>
              <w:rPr>
                <w:rFonts w:cstheme="minorHAnsi"/>
                <w:color w:val="0070C0"/>
                <w:sz w:val="16"/>
                <w:szCs w:val="16"/>
              </w:rPr>
            </w:pPr>
            <w:r w:rsidRPr="0041041D">
              <w:rPr>
                <w:rFonts w:cstheme="minorHAnsi"/>
                <w:color w:val="0070C0"/>
                <w:sz w:val="16"/>
                <w:szCs w:val="16"/>
              </w:rPr>
              <w:t>share, personal information, respect, positives, negatives (consequences), images</w:t>
            </w:r>
          </w:p>
        </w:tc>
      </w:tr>
      <w:tr w:rsidR="00B336F5" w:rsidRPr="00DC2EEB" w14:paraId="037E993C" w14:textId="77777777" w:rsidTr="00556704">
        <w:tc>
          <w:tcPr>
            <w:tcW w:w="1844" w:type="dxa"/>
          </w:tcPr>
          <w:p w14:paraId="62B3E362" w14:textId="77777777" w:rsidR="00B336F5" w:rsidRPr="00AD0F92" w:rsidRDefault="00B336F5" w:rsidP="00DC2EEB">
            <w:pPr>
              <w:jc w:val="center"/>
              <w:rPr>
                <w:rFonts w:cstheme="minorHAnsi"/>
                <w:b/>
                <w:bCs/>
                <w:sz w:val="16"/>
                <w:szCs w:val="16"/>
                <w:u w:val="single"/>
              </w:rPr>
            </w:pPr>
            <w:r w:rsidRPr="00AD0F92">
              <w:rPr>
                <w:rFonts w:cstheme="minorHAnsi"/>
                <w:b/>
                <w:bCs/>
                <w:sz w:val="16"/>
                <w:szCs w:val="16"/>
                <w:u w:val="single"/>
              </w:rPr>
              <w:t>Self-Image and Identity</w:t>
            </w:r>
          </w:p>
          <w:p w14:paraId="2A2710A0" w14:textId="77777777" w:rsidR="00B336F5" w:rsidRPr="00AD0F92" w:rsidRDefault="00B336F5" w:rsidP="00DC2EEB">
            <w:pPr>
              <w:autoSpaceDE w:val="0"/>
              <w:autoSpaceDN w:val="0"/>
              <w:adjustRightInd w:val="0"/>
              <w:spacing w:line="241" w:lineRule="atLeast"/>
              <w:jc w:val="center"/>
              <w:rPr>
                <w:rFonts w:cstheme="minorHAnsi"/>
                <w:b/>
                <w:bCs/>
                <w:sz w:val="16"/>
                <w:szCs w:val="16"/>
              </w:rPr>
            </w:pPr>
            <w:r w:rsidRPr="00AD0F92">
              <w:rPr>
                <w:rFonts w:cstheme="minorHAnsi"/>
                <w:b/>
                <w:bCs/>
                <w:sz w:val="16"/>
                <w:szCs w:val="16"/>
              </w:rPr>
              <w:t>This strand explores the differences between online and offline identity beginning with self-</w:t>
            </w:r>
            <w:r w:rsidRPr="00AD0F92">
              <w:rPr>
                <w:rFonts w:cstheme="minorHAnsi"/>
                <w:b/>
                <w:bCs/>
                <w:sz w:val="16"/>
                <w:szCs w:val="16"/>
              </w:rPr>
              <w:lastRenderedPageBreak/>
              <w:t>awareness, shaping online identities and media influence in propagating stereotypes.</w:t>
            </w:r>
          </w:p>
          <w:p w14:paraId="37B5A4CA" w14:textId="77777777" w:rsidR="00B336F5" w:rsidRPr="00AD0F92" w:rsidRDefault="00B336F5" w:rsidP="00DC2EEB">
            <w:pPr>
              <w:jc w:val="center"/>
              <w:rPr>
                <w:rFonts w:cstheme="minorHAnsi"/>
                <w:b/>
                <w:bCs/>
                <w:sz w:val="16"/>
                <w:szCs w:val="16"/>
              </w:rPr>
            </w:pPr>
            <w:r w:rsidRPr="00AD0F92">
              <w:rPr>
                <w:rFonts w:cstheme="minorHAnsi"/>
                <w:b/>
                <w:bCs/>
                <w:sz w:val="16"/>
                <w:szCs w:val="16"/>
              </w:rPr>
              <w:t>It identifies effective routes for reporting and support and explores the impact of online technologies on self-image and behaviour</w:t>
            </w:r>
          </w:p>
        </w:tc>
        <w:tc>
          <w:tcPr>
            <w:tcW w:w="2126" w:type="dxa"/>
          </w:tcPr>
          <w:p w14:paraId="4E7FAAFB" w14:textId="77777777" w:rsidR="00B336F5" w:rsidRPr="00740457" w:rsidRDefault="00B336F5" w:rsidP="007E139A">
            <w:pPr>
              <w:pStyle w:val="ListParagraph"/>
              <w:numPr>
                <w:ilvl w:val="0"/>
                <w:numId w:val="8"/>
              </w:numPr>
              <w:rPr>
                <w:rFonts w:cstheme="minorHAnsi"/>
                <w:sz w:val="16"/>
                <w:szCs w:val="16"/>
              </w:rPr>
            </w:pPr>
            <w:r w:rsidRPr="00740457">
              <w:rPr>
                <w:rFonts w:cstheme="minorHAnsi"/>
                <w:sz w:val="16"/>
                <w:szCs w:val="16"/>
              </w:rPr>
              <w:lastRenderedPageBreak/>
              <w:t xml:space="preserve">I can recognise, online or offline, that anyone can say ‘no’ / ‘please stop’ / ‘I’ll tell’ / ‘I’ll ask’ to somebody who makes them feel sad, </w:t>
            </w:r>
            <w:r w:rsidRPr="00740457">
              <w:rPr>
                <w:rFonts w:cstheme="minorHAnsi"/>
                <w:sz w:val="16"/>
                <w:szCs w:val="16"/>
              </w:rPr>
              <w:lastRenderedPageBreak/>
              <w:t>uncomfortable, embarrassed or upset.</w:t>
            </w:r>
          </w:p>
        </w:tc>
        <w:tc>
          <w:tcPr>
            <w:tcW w:w="2004" w:type="dxa"/>
          </w:tcPr>
          <w:p w14:paraId="12CF319C" w14:textId="77777777" w:rsidR="000F1AE4" w:rsidRPr="00CC691A" w:rsidRDefault="00B336F5" w:rsidP="007E139A">
            <w:pPr>
              <w:pStyle w:val="ListParagraph"/>
              <w:numPr>
                <w:ilvl w:val="0"/>
                <w:numId w:val="8"/>
              </w:numPr>
              <w:rPr>
                <w:rFonts w:cstheme="minorHAnsi"/>
                <w:color w:val="FF0000"/>
                <w:sz w:val="16"/>
                <w:szCs w:val="16"/>
              </w:rPr>
            </w:pPr>
            <w:r w:rsidRPr="00CC691A">
              <w:rPr>
                <w:rFonts w:cstheme="minorHAnsi"/>
                <w:color w:val="FF0000"/>
                <w:sz w:val="16"/>
                <w:szCs w:val="16"/>
              </w:rPr>
              <w:lastRenderedPageBreak/>
              <w:t>I can recognise that there may be people online who could make someone feel sad, embarrassed or upset.</w:t>
            </w:r>
          </w:p>
          <w:p w14:paraId="31AED9A8" w14:textId="77777777" w:rsidR="00B336F5" w:rsidRPr="00CC691A" w:rsidRDefault="00B336F5" w:rsidP="007E139A">
            <w:pPr>
              <w:pStyle w:val="ListParagraph"/>
              <w:numPr>
                <w:ilvl w:val="0"/>
                <w:numId w:val="8"/>
              </w:numPr>
              <w:rPr>
                <w:rFonts w:cstheme="minorHAnsi"/>
                <w:color w:val="FF0000"/>
                <w:sz w:val="16"/>
                <w:szCs w:val="16"/>
              </w:rPr>
            </w:pPr>
            <w:r w:rsidRPr="00CC691A">
              <w:rPr>
                <w:rFonts w:cstheme="minorHAnsi"/>
                <w:color w:val="FF0000"/>
                <w:sz w:val="16"/>
                <w:szCs w:val="16"/>
              </w:rPr>
              <w:t xml:space="preserve">If something happens that makes me feel sad, worried, </w:t>
            </w:r>
            <w:r w:rsidRPr="00CC691A">
              <w:rPr>
                <w:rFonts w:cstheme="minorHAnsi"/>
                <w:color w:val="FF0000"/>
                <w:sz w:val="16"/>
                <w:szCs w:val="16"/>
              </w:rPr>
              <w:lastRenderedPageBreak/>
              <w:t>uncomfortable or frightened I can give examples of when and how to speak to an adult I can trust and how they can help.</w:t>
            </w:r>
          </w:p>
        </w:tc>
        <w:tc>
          <w:tcPr>
            <w:tcW w:w="2107" w:type="dxa"/>
          </w:tcPr>
          <w:p w14:paraId="1BE0CD69" w14:textId="77777777" w:rsidR="000F1AE4"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lastRenderedPageBreak/>
              <w:t>I can explain how other people may look and act differently online and offline.</w:t>
            </w:r>
          </w:p>
          <w:p w14:paraId="1A3504A5" w14:textId="77777777" w:rsidR="00B336F5"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t xml:space="preserve">I can give examples of issues online that might make someone feel sad, worried, </w:t>
            </w:r>
            <w:r w:rsidRPr="00CC691A">
              <w:rPr>
                <w:rFonts w:cstheme="minorHAnsi"/>
                <w:color w:val="0070C0"/>
                <w:sz w:val="16"/>
                <w:szCs w:val="16"/>
              </w:rPr>
              <w:lastRenderedPageBreak/>
              <w:t>uncomfortable or frightened; I can give examples of how they might get help.</w:t>
            </w:r>
          </w:p>
        </w:tc>
        <w:tc>
          <w:tcPr>
            <w:tcW w:w="2024" w:type="dxa"/>
          </w:tcPr>
          <w:p w14:paraId="7EFFFD10" w14:textId="77777777" w:rsidR="00B336F5" w:rsidRPr="00CC691A" w:rsidRDefault="00B336F5"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lastRenderedPageBreak/>
              <w:t>I can explain what is meant by the term ‘identity’.</w:t>
            </w:r>
          </w:p>
          <w:p w14:paraId="3D9C47D2" w14:textId="77777777" w:rsidR="000F1AE4" w:rsidRPr="00CC691A" w:rsidRDefault="00B336F5"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t>I can explain how people can represent themselves in different ways online.</w:t>
            </w:r>
          </w:p>
          <w:p w14:paraId="2F7C2A9E" w14:textId="77777777" w:rsidR="00B336F5" w:rsidRPr="00CC691A" w:rsidRDefault="00B336F5" w:rsidP="007E139A">
            <w:pPr>
              <w:pStyle w:val="ListParagraph"/>
              <w:numPr>
                <w:ilvl w:val="0"/>
                <w:numId w:val="8"/>
              </w:numPr>
              <w:autoSpaceDE w:val="0"/>
              <w:autoSpaceDN w:val="0"/>
              <w:adjustRightInd w:val="0"/>
              <w:rPr>
                <w:rFonts w:cstheme="minorHAnsi"/>
                <w:color w:val="FF0000"/>
                <w:sz w:val="16"/>
                <w:szCs w:val="16"/>
              </w:rPr>
            </w:pPr>
            <w:r w:rsidRPr="00CC691A">
              <w:rPr>
                <w:rFonts w:cstheme="minorHAnsi"/>
                <w:color w:val="FF0000"/>
                <w:sz w:val="16"/>
                <w:szCs w:val="16"/>
              </w:rPr>
              <w:lastRenderedPageBreak/>
              <w:t xml:space="preserve">I can explain ways in which someone might change their identity depending on what they are doing online (e.g. gaming; using an </w:t>
            </w:r>
            <w:r w:rsidRPr="00CC691A">
              <w:rPr>
                <w:rFonts w:cstheme="minorHAnsi"/>
                <w:b/>
                <w:bCs/>
                <w:color w:val="FF0000"/>
                <w:sz w:val="16"/>
                <w:szCs w:val="16"/>
              </w:rPr>
              <w:t>avatar</w:t>
            </w:r>
            <w:r w:rsidRPr="00CC691A">
              <w:rPr>
                <w:rFonts w:cstheme="minorHAnsi"/>
                <w:color w:val="FF0000"/>
                <w:sz w:val="16"/>
                <w:szCs w:val="16"/>
              </w:rPr>
              <w:t>; social media) and why.</w:t>
            </w:r>
          </w:p>
        </w:tc>
        <w:tc>
          <w:tcPr>
            <w:tcW w:w="2087" w:type="dxa"/>
          </w:tcPr>
          <w:p w14:paraId="497BB562" w14:textId="77777777" w:rsidR="00B336F5"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lastRenderedPageBreak/>
              <w:t>I can explain how my online identity can be different to my offline identity.</w:t>
            </w:r>
          </w:p>
          <w:p w14:paraId="29EA3D1B" w14:textId="77777777" w:rsidR="00B336F5"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t xml:space="preserve">I can describe positive ways for someone to interact with others online and </w:t>
            </w:r>
            <w:r w:rsidRPr="00CC691A">
              <w:rPr>
                <w:rFonts w:cstheme="minorHAnsi"/>
                <w:color w:val="0070C0"/>
                <w:sz w:val="16"/>
                <w:szCs w:val="16"/>
              </w:rPr>
              <w:lastRenderedPageBreak/>
              <w:t>understand how this will positively impact on how others perceive them.</w:t>
            </w:r>
          </w:p>
          <w:p w14:paraId="1A36F9BF" w14:textId="77777777" w:rsidR="00B336F5"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t>I can explain that others online can pretend to be someone else, including my friends, and can suggest reasons why they might do this.</w:t>
            </w:r>
          </w:p>
        </w:tc>
        <w:tc>
          <w:tcPr>
            <w:tcW w:w="2044" w:type="dxa"/>
          </w:tcPr>
          <w:p w14:paraId="4A17CC0F" w14:textId="77777777" w:rsidR="00B336F5" w:rsidRPr="00CC691A" w:rsidRDefault="00B336F5" w:rsidP="007E139A">
            <w:pPr>
              <w:pStyle w:val="ListParagraph"/>
              <w:numPr>
                <w:ilvl w:val="0"/>
                <w:numId w:val="8"/>
              </w:numPr>
              <w:rPr>
                <w:rFonts w:cstheme="minorHAnsi"/>
                <w:color w:val="FF0000"/>
                <w:sz w:val="16"/>
                <w:szCs w:val="16"/>
              </w:rPr>
            </w:pPr>
            <w:r w:rsidRPr="00CC691A">
              <w:rPr>
                <w:rFonts w:cstheme="minorHAnsi"/>
                <w:color w:val="FF0000"/>
                <w:sz w:val="16"/>
                <w:szCs w:val="16"/>
              </w:rPr>
              <w:lastRenderedPageBreak/>
              <w:t>I can explain how identity online can be copied, modified or altered.</w:t>
            </w:r>
          </w:p>
          <w:p w14:paraId="0DFC33B8" w14:textId="77777777" w:rsidR="00B336F5" w:rsidRPr="00CC691A" w:rsidRDefault="00B336F5" w:rsidP="007E139A">
            <w:pPr>
              <w:pStyle w:val="ListParagraph"/>
              <w:numPr>
                <w:ilvl w:val="0"/>
                <w:numId w:val="8"/>
              </w:numPr>
              <w:rPr>
                <w:rFonts w:cstheme="minorHAnsi"/>
                <w:color w:val="FF0000"/>
                <w:sz w:val="16"/>
                <w:szCs w:val="16"/>
              </w:rPr>
            </w:pPr>
            <w:r w:rsidRPr="00CC691A">
              <w:rPr>
                <w:rFonts w:cstheme="minorHAnsi"/>
                <w:color w:val="FF0000"/>
                <w:sz w:val="16"/>
                <w:szCs w:val="16"/>
              </w:rPr>
              <w:t xml:space="preserve">I can demonstrate how to make responsible choices about having an online </w:t>
            </w:r>
            <w:r w:rsidRPr="00CC691A">
              <w:rPr>
                <w:rFonts w:cstheme="minorHAnsi"/>
                <w:color w:val="FF0000"/>
                <w:sz w:val="16"/>
                <w:szCs w:val="16"/>
              </w:rPr>
              <w:lastRenderedPageBreak/>
              <w:t>identity, depending on context.</w:t>
            </w:r>
          </w:p>
          <w:p w14:paraId="1F58CC46" w14:textId="77777777" w:rsidR="00B336F5" w:rsidRPr="00CC691A" w:rsidRDefault="00B336F5" w:rsidP="007E139A">
            <w:pPr>
              <w:rPr>
                <w:rFonts w:cstheme="minorHAnsi"/>
                <w:color w:val="FF0000"/>
                <w:sz w:val="16"/>
                <w:szCs w:val="16"/>
              </w:rPr>
            </w:pPr>
          </w:p>
          <w:p w14:paraId="2CA15646" w14:textId="77777777" w:rsidR="00B336F5" w:rsidRPr="00CC691A" w:rsidRDefault="00B336F5" w:rsidP="007E139A">
            <w:pPr>
              <w:rPr>
                <w:rFonts w:cstheme="minorHAnsi"/>
                <w:color w:val="FF0000"/>
                <w:sz w:val="16"/>
                <w:szCs w:val="16"/>
              </w:rPr>
            </w:pPr>
          </w:p>
        </w:tc>
        <w:tc>
          <w:tcPr>
            <w:tcW w:w="2066" w:type="dxa"/>
          </w:tcPr>
          <w:p w14:paraId="447781CA" w14:textId="77777777" w:rsidR="00B336F5" w:rsidRPr="00CC691A" w:rsidRDefault="00B336F5"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lastRenderedPageBreak/>
              <w:t xml:space="preserve">I can identify and critically evaluate online content relating to gender, race, religion, disability, culture and other groups, and explain why it is important </w:t>
            </w:r>
            <w:r w:rsidRPr="00CC691A">
              <w:rPr>
                <w:rFonts w:cstheme="minorHAnsi"/>
                <w:color w:val="0070C0"/>
                <w:sz w:val="16"/>
                <w:szCs w:val="16"/>
              </w:rPr>
              <w:lastRenderedPageBreak/>
              <w:t xml:space="preserve">to challenge and reject inappropriate representations online. </w:t>
            </w:r>
          </w:p>
          <w:p w14:paraId="37BAEB5D" w14:textId="77777777" w:rsidR="00B336F5" w:rsidRPr="00CC691A" w:rsidRDefault="00B336F5" w:rsidP="007E139A">
            <w:pPr>
              <w:pStyle w:val="ListParagraph"/>
              <w:numPr>
                <w:ilvl w:val="0"/>
                <w:numId w:val="8"/>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issues online that could make anyone feel sad, worried, uncomfortable or frightened. I know and can give examples of how to get help, both on and offline. </w:t>
            </w:r>
          </w:p>
          <w:p w14:paraId="18E4257B" w14:textId="77777777" w:rsidR="00B336F5" w:rsidRPr="00CC691A" w:rsidRDefault="00B336F5" w:rsidP="007E139A">
            <w:pPr>
              <w:pStyle w:val="ListParagraph"/>
              <w:numPr>
                <w:ilvl w:val="0"/>
                <w:numId w:val="8"/>
              </w:numPr>
              <w:rPr>
                <w:rFonts w:cstheme="minorHAnsi"/>
                <w:color w:val="0070C0"/>
                <w:sz w:val="16"/>
                <w:szCs w:val="16"/>
              </w:rPr>
            </w:pPr>
            <w:r w:rsidRPr="00CC691A">
              <w:rPr>
                <w:rFonts w:cstheme="minorHAnsi"/>
                <w:color w:val="0070C0"/>
                <w:sz w:val="16"/>
                <w:szCs w:val="16"/>
              </w:rPr>
              <w:t>I can explain the importance of asking until I get the help needed.</w:t>
            </w:r>
          </w:p>
        </w:tc>
      </w:tr>
      <w:tr w:rsidR="00097823" w:rsidRPr="00DC2EEB" w14:paraId="5A18A3E8" w14:textId="77777777" w:rsidTr="00556704">
        <w:tc>
          <w:tcPr>
            <w:tcW w:w="1844" w:type="dxa"/>
          </w:tcPr>
          <w:p w14:paraId="474ABF9E" w14:textId="6F1E6164" w:rsidR="00097823" w:rsidRPr="00AD0F92" w:rsidRDefault="00097823" w:rsidP="00DC2EEB">
            <w:pPr>
              <w:jc w:val="center"/>
              <w:rPr>
                <w:rFonts w:cstheme="minorHAnsi"/>
                <w:b/>
                <w:bCs/>
                <w:sz w:val="16"/>
                <w:szCs w:val="16"/>
              </w:rPr>
            </w:pPr>
            <w:r w:rsidRPr="00AD0F92">
              <w:rPr>
                <w:rFonts w:cstheme="minorHAnsi"/>
                <w:b/>
                <w:bCs/>
                <w:sz w:val="16"/>
                <w:szCs w:val="16"/>
              </w:rPr>
              <w:lastRenderedPageBreak/>
              <w:t>Vocabulary</w:t>
            </w:r>
          </w:p>
        </w:tc>
        <w:tc>
          <w:tcPr>
            <w:tcW w:w="2126" w:type="dxa"/>
          </w:tcPr>
          <w:p w14:paraId="19A5DC27" w14:textId="2C9F32C0" w:rsidR="00097823" w:rsidRPr="0041041D" w:rsidRDefault="0041041D" w:rsidP="00F84381">
            <w:pPr>
              <w:rPr>
                <w:rFonts w:cstheme="minorHAnsi"/>
                <w:sz w:val="16"/>
                <w:szCs w:val="16"/>
              </w:rPr>
            </w:pPr>
            <w:r w:rsidRPr="0041041D">
              <w:rPr>
                <w:rFonts w:cstheme="minorHAnsi"/>
                <w:sz w:val="16"/>
                <w:szCs w:val="16"/>
              </w:rPr>
              <w:t>feelings, emotions, no</w:t>
            </w:r>
          </w:p>
        </w:tc>
        <w:tc>
          <w:tcPr>
            <w:tcW w:w="2004" w:type="dxa"/>
          </w:tcPr>
          <w:p w14:paraId="0AFB9026" w14:textId="01608A19" w:rsidR="00097823" w:rsidRPr="0041041D" w:rsidRDefault="0041041D" w:rsidP="0035336D">
            <w:pPr>
              <w:rPr>
                <w:rFonts w:cstheme="minorHAnsi"/>
                <w:color w:val="FF0000"/>
                <w:sz w:val="16"/>
                <w:szCs w:val="16"/>
              </w:rPr>
            </w:pPr>
            <w:r w:rsidRPr="0041041D">
              <w:rPr>
                <w:rFonts w:cstheme="minorHAnsi"/>
                <w:color w:val="FF0000"/>
                <w:sz w:val="16"/>
                <w:szCs w:val="16"/>
              </w:rPr>
              <w:t>feelings, emotions, trusted adult</w:t>
            </w:r>
          </w:p>
        </w:tc>
        <w:tc>
          <w:tcPr>
            <w:tcW w:w="2107" w:type="dxa"/>
          </w:tcPr>
          <w:p w14:paraId="6FD5BC52" w14:textId="02BC45AC" w:rsidR="00097823" w:rsidRPr="0041041D" w:rsidRDefault="0041041D" w:rsidP="00363EC5">
            <w:pPr>
              <w:rPr>
                <w:rFonts w:cstheme="minorHAnsi"/>
                <w:color w:val="0070C0"/>
                <w:sz w:val="16"/>
                <w:szCs w:val="16"/>
              </w:rPr>
            </w:pPr>
            <w:r w:rsidRPr="0041041D">
              <w:rPr>
                <w:rFonts w:cstheme="minorHAnsi"/>
                <w:color w:val="0070C0"/>
                <w:sz w:val="16"/>
                <w:szCs w:val="16"/>
              </w:rPr>
              <w:t>identity, feelings, emotions, help</w:t>
            </w:r>
          </w:p>
        </w:tc>
        <w:tc>
          <w:tcPr>
            <w:tcW w:w="2024" w:type="dxa"/>
          </w:tcPr>
          <w:p w14:paraId="75A690AB" w14:textId="0B9AC6BB" w:rsidR="00097823" w:rsidRPr="0041041D" w:rsidRDefault="0041041D" w:rsidP="0011448D">
            <w:pPr>
              <w:autoSpaceDE w:val="0"/>
              <w:autoSpaceDN w:val="0"/>
              <w:adjustRightInd w:val="0"/>
              <w:rPr>
                <w:rFonts w:cstheme="minorHAnsi"/>
                <w:color w:val="FF0000"/>
                <w:sz w:val="16"/>
                <w:szCs w:val="16"/>
              </w:rPr>
            </w:pPr>
            <w:r w:rsidRPr="0041041D">
              <w:rPr>
                <w:rFonts w:cstheme="minorHAnsi"/>
                <w:color w:val="FF0000"/>
                <w:sz w:val="16"/>
                <w:szCs w:val="16"/>
              </w:rPr>
              <w:t>identity, representation, appearance</w:t>
            </w:r>
          </w:p>
        </w:tc>
        <w:tc>
          <w:tcPr>
            <w:tcW w:w="2087" w:type="dxa"/>
          </w:tcPr>
          <w:p w14:paraId="1208EC21" w14:textId="01D9822B" w:rsidR="00097823" w:rsidRPr="0041041D" w:rsidRDefault="0041041D" w:rsidP="00097823">
            <w:pPr>
              <w:rPr>
                <w:rFonts w:cstheme="minorHAnsi"/>
                <w:color w:val="0070C0"/>
                <w:sz w:val="16"/>
                <w:szCs w:val="16"/>
              </w:rPr>
            </w:pPr>
            <w:r w:rsidRPr="0041041D">
              <w:rPr>
                <w:rFonts w:cstheme="minorHAnsi"/>
                <w:color w:val="0070C0"/>
                <w:sz w:val="16"/>
                <w:szCs w:val="16"/>
              </w:rPr>
              <w:t>identity, perception</w:t>
            </w:r>
          </w:p>
        </w:tc>
        <w:tc>
          <w:tcPr>
            <w:tcW w:w="2044" w:type="dxa"/>
          </w:tcPr>
          <w:p w14:paraId="7B577923" w14:textId="05E22AC8" w:rsidR="00097823" w:rsidRPr="0041041D" w:rsidRDefault="0041041D" w:rsidP="00456D55">
            <w:pPr>
              <w:rPr>
                <w:rFonts w:cstheme="minorHAnsi"/>
                <w:color w:val="FF0000"/>
                <w:sz w:val="16"/>
                <w:szCs w:val="16"/>
              </w:rPr>
            </w:pPr>
            <w:r w:rsidRPr="0041041D">
              <w:rPr>
                <w:rFonts w:cstheme="minorHAnsi"/>
                <w:color w:val="FF0000"/>
                <w:sz w:val="16"/>
                <w:szCs w:val="16"/>
              </w:rPr>
              <w:t>online identity, perception, choice</w:t>
            </w:r>
          </w:p>
        </w:tc>
        <w:tc>
          <w:tcPr>
            <w:tcW w:w="2066" w:type="dxa"/>
          </w:tcPr>
          <w:p w14:paraId="65CF3B09" w14:textId="3B1952A7" w:rsidR="00097823" w:rsidRPr="0041041D" w:rsidRDefault="0041041D" w:rsidP="00E878EA">
            <w:pPr>
              <w:autoSpaceDE w:val="0"/>
              <w:autoSpaceDN w:val="0"/>
              <w:adjustRightInd w:val="0"/>
              <w:rPr>
                <w:rFonts w:cstheme="minorHAnsi"/>
                <w:color w:val="0070C0"/>
                <w:sz w:val="16"/>
                <w:szCs w:val="16"/>
              </w:rPr>
            </w:pPr>
            <w:r w:rsidRPr="0041041D">
              <w:rPr>
                <w:rFonts w:cstheme="minorHAnsi"/>
                <w:color w:val="0070C0"/>
                <w:sz w:val="16"/>
                <w:szCs w:val="16"/>
              </w:rPr>
              <w:t>online identity, evaluate, help</w:t>
            </w:r>
          </w:p>
        </w:tc>
      </w:tr>
      <w:tr w:rsidR="00B336F5" w:rsidRPr="00DC2EEB" w14:paraId="369D22DF" w14:textId="77777777" w:rsidTr="00556704">
        <w:tc>
          <w:tcPr>
            <w:tcW w:w="1844" w:type="dxa"/>
          </w:tcPr>
          <w:p w14:paraId="2AC93318" w14:textId="77777777" w:rsidR="00B336F5" w:rsidRPr="00AD0F92" w:rsidRDefault="00B336F5" w:rsidP="00DC2EEB">
            <w:pPr>
              <w:jc w:val="center"/>
              <w:rPr>
                <w:rFonts w:cstheme="minorHAnsi"/>
                <w:b/>
                <w:bCs/>
                <w:sz w:val="16"/>
                <w:szCs w:val="16"/>
                <w:u w:val="single"/>
              </w:rPr>
            </w:pPr>
            <w:r w:rsidRPr="00AD0F92">
              <w:rPr>
                <w:rFonts w:cstheme="minorHAnsi"/>
                <w:b/>
                <w:bCs/>
                <w:sz w:val="16"/>
                <w:szCs w:val="16"/>
                <w:u w:val="single"/>
              </w:rPr>
              <w:t>Online Reputation</w:t>
            </w:r>
          </w:p>
          <w:p w14:paraId="03B9DE37" w14:textId="77777777" w:rsidR="00B336F5" w:rsidRPr="00AD0F92" w:rsidRDefault="00B336F5" w:rsidP="00DC2EEB">
            <w:pPr>
              <w:jc w:val="center"/>
              <w:rPr>
                <w:rFonts w:cstheme="minorHAnsi"/>
                <w:b/>
                <w:bCs/>
                <w:sz w:val="16"/>
                <w:szCs w:val="16"/>
              </w:rPr>
            </w:pPr>
            <w:r w:rsidRPr="00AD0F92">
              <w:rPr>
                <w:rStyle w:val="A9"/>
                <w:rFonts w:cstheme="minorHAnsi"/>
                <w:b/>
                <w:bCs/>
                <w:color w:val="auto"/>
                <w:sz w:val="16"/>
                <w:szCs w:val="16"/>
              </w:rPr>
              <w:t>This strand explores the concept of reputation and how others may use online information to make judgements. It offers opportunities to develop strategies to manage personal digital content effectively and capitalise on technology’s capacity to create effective positive profiles.</w:t>
            </w:r>
          </w:p>
        </w:tc>
        <w:tc>
          <w:tcPr>
            <w:tcW w:w="2126" w:type="dxa"/>
          </w:tcPr>
          <w:p w14:paraId="0C8E83D4" w14:textId="77777777" w:rsidR="00B336F5" w:rsidRPr="00740457" w:rsidRDefault="00B336F5" w:rsidP="007E139A">
            <w:pPr>
              <w:pStyle w:val="ListParagraph"/>
              <w:numPr>
                <w:ilvl w:val="0"/>
                <w:numId w:val="2"/>
              </w:numPr>
              <w:ind w:left="113" w:hanging="113"/>
              <w:rPr>
                <w:rFonts w:cstheme="minorHAnsi"/>
                <w:sz w:val="16"/>
                <w:szCs w:val="16"/>
              </w:rPr>
            </w:pPr>
            <w:r w:rsidRPr="00740457">
              <w:rPr>
                <w:rFonts w:cstheme="minorHAnsi"/>
                <w:sz w:val="16"/>
                <w:szCs w:val="16"/>
              </w:rPr>
              <w:t>I can identify ways that I can put information on the internet</w:t>
            </w:r>
          </w:p>
        </w:tc>
        <w:tc>
          <w:tcPr>
            <w:tcW w:w="2004" w:type="dxa"/>
          </w:tcPr>
          <w:p w14:paraId="5264170F" w14:textId="77777777" w:rsidR="00B336F5" w:rsidRPr="00CC691A" w:rsidRDefault="00B336F5" w:rsidP="007E139A">
            <w:pPr>
              <w:pStyle w:val="ListParagraph"/>
              <w:numPr>
                <w:ilvl w:val="0"/>
                <w:numId w:val="7"/>
              </w:numPr>
              <w:rPr>
                <w:rFonts w:cstheme="minorHAnsi"/>
                <w:color w:val="FF0000"/>
                <w:sz w:val="16"/>
                <w:szCs w:val="16"/>
              </w:rPr>
            </w:pPr>
            <w:r w:rsidRPr="00CC691A">
              <w:rPr>
                <w:rFonts w:cstheme="minorHAnsi"/>
                <w:color w:val="FF0000"/>
                <w:sz w:val="16"/>
                <w:szCs w:val="16"/>
              </w:rPr>
              <w:t>I can recognise that information can stay online and could be copied.</w:t>
            </w:r>
          </w:p>
          <w:p w14:paraId="64D57962" w14:textId="77777777" w:rsidR="00B336F5" w:rsidRPr="00CC691A" w:rsidRDefault="00B336F5" w:rsidP="007E139A">
            <w:pPr>
              <w:pStyle w:val="ListParagraph"/>
              <w:numPr>
                <w:ilvl w:val="0"/>
                <w:numId w:val="7"/>
              </w:numPr>
              <w:rPr>
                <w:rFonts w:cstheme="minorHAnsi"/>
                <w:color w:val="FF0000"/>
                <w:sz w:val="16"/>
                <w:szCs w:val="16"/>
              </w:rPr>
            </w:pPr>
            <w:r w:rsidRPr="00CC691A">
              <w:rPr>
                <w:rFonts w:cstheme="minorHAnsi"/>
                <w:color w:val="FF0000"/>
                <w:sz w:val="16"/>
                <w:szCs w:val="16"/>
              </w:rPr>
              <w:t>I can describe what information I should not put online without asking a trusted adult first.</w:t>
            </w:r>
          </w:p>
          <w:p w14:paraId="6C9E83C2" w14:textId="77777777" w:rsidR="00B336F5" w:rsidRPr="00CC691A" w:rsidRDefault="00B336F5" w:rsidP="007E139A">
            <w:pPr>
              <w:jc w:val="center"/>
              <w:rPr>
                <w:rFonts w:cstheme="minorHAnsi"/>
                <w:color w:val="FF0000"/>
                <w:sz w:val="16"/>
                <w:szCs w:val="16"/>
              </w:rPr>
            </w:pPr>
          </w:p>
        </w:tc>
        <w:tc>
          <w:tcPr>
            <w:tcW w:w="2107" w:type="dxa"/>
          </w:tcPr>
          <w:p w14:paraId="18319D8B" w14:textId="77777777" w:rsidR="00B336F5" w:rsidRPr="00CC691A" w:rsidRDefault="00B336F5"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how information put online about someone can last for a long time. </w:t>
            </w:r>
          </w:p>
          <w:p w14:paraId="42759EE9" w14:textId="77777777" w:rsidR="00B336F5" w:rsidRPr="00CC691A" w:rsidRDefault="00B336F5"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anyone’s online information could be seen by others. </w:t>
            </w:r>
          </w:p>
          <w:p w14:paraId="355E1A13" w14:textId="77777777" w:rsidR="00B336F5" w:rsidRPr="00CC691A" w:rsidRDefault="00B336F5" w:rsidP="007E139A">
            <w:pPr>
              <w:pStyle w:val="ListParagraph"/>
              <w:numPr>
                <w:ilvl w:val="0"/>
                <w:numId w:val="7"/>
              </w:numPr>
              <w:rPr>
                <w:rStyle w:val="A8"/>
                <w:rFonts w:cstheme="minorHAnsi"/>
                <w:color w:val="0070C0"/>
                <w:sz w:val="16"/>
                <w:szCs w:val="16"/>
              </w:rPr>
            </w:pPr>
            <w:r w:rsidRPr="00CC691A">
              <w:rPr>
                <w:rFonts w:cstheme="minorHAnsi"/>
                <w:color w:val="0070C0"/>
                <w:sz w:val="16"/>
                <w:szCs w:val="16"/>
              </w:rPr>
              <w:t>I know who to talk to if something has been put online without consent or if it is incorrect.</w:t>
            </w:r>
          </w:p>
          <w:p w14:paraId="761B250A" w14:textId="77777777" w:rsidR="00B336F5" w:rsidRPr="00CC691A" w:rsidRDefault="00B336F5" w:rsidP="007E139A">
            <w:pPr>
              <w:pStyle w:val="ListParagraph"/>
              <w:ind w:left="113"/>
              <w:rPr>
                <w:rFonts w:cstheme="minorHAnsi"/>
                <w:color w:val="0070C0"/>
                <w:sz w:val="16"/>
                <w:szCs w:val="16"/>
              </w:rPr>
            </w:pPr>
          </w:p>
        </w:tc>
        <w:tc>
          <w:tcPr>
            <w:tcW w:w="2024" w:type="dxa"/>
          </w:tcPr>
          <w:p w14:paraId="0A68DE2E" w14:textId="77777777" w:rsidR="00B336F5" w:rsidRPr="00CC691A" w:rsidRDefault="00B336F5"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 xml:space="preserve">I can explain how to search for information about others online. </w:t>
            </w:r>
          </w:p>
          <w:p w14:paraId="742053C3" w14:textId="77777777" w:rsidR="000F1AE4" w:rsidRPr="00CC691A" w:rsidRDefault="00B336F5"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 xml:space="preserve">I can give examples of what anyone may or may not be willing to share about themselves online. I can explain the need to be careful before sharing anything personal. </w:t>
            </w:r>
          </w:p>
          <w:p w14:paraId="173A63DE" w14:textId="77777777" w:rsidR="00B336F5" w:rsidRPr="00CC691A" w:rsidRDefault="00B336F5"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I can explain who someone can ask if they are unsure about putting something online.</w:t>
            </w:r>
          </w:p>
        </w:tc>
        <w:tc>
          <w:tcPr>
            <w:tcW w:w="2087" w:type="dxa"/>
          </w:tcPr>
          <w:p w14:paraId="3615F139" w14:textId="77777777" w:rsidR="000F1AE4" w:rsidRPr="00CC691A" w:rsidRDefault="00B336F5"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describe how to find out information about others by searching online. </w:t>
            </w:r>
          </w:p>
          <w:p w14:paraId="02D3ECAE" w14:textId="77777777" w:rsidR="00B336F5" w:rsidRPr="00CC691A" w:rsidRDefault="00B336F5"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I can explain ways that some of the information about anyone online could have been created, copied or shared by others.</w:t>
            </w:r>
          </w:p>
        </w:tc>
        <w:tc>
          <w:tcPr>
            <w:tcW w:w="2044" w:type="dxa"/>
          </w:tcPr>
          <w:p w14:paraId="172B81F1" w14:textId="77777777" w:rsidR="00B336F5" w:rsidRPr="00CC691A" w:rsidRDefault="00B336F5" w:rsidP="007E139A">
            <w:pPr>
              <w:pStyle w:val="ListParagraph"/>
              <w:numPr>
                <w:ilvl w:val="0"/>
                <w:numId w:val="7"/>
              </w:numPr>
              <w:autoSpaceDE w:val="0"/>
              <w:autoSpaceDN w:val="0"/>
              <w:adjustRightInd w:val="0"/>
              <w:rPr>
                <w:rFonts w:cstheme="minorHAnsi"/>
                <w:color w:val="FF0000"/>
                <w:sz w:val="16"/>
                <w:szCs w:val="16"/>
              </w:rPr>
            </w:pPr>
            <w:r w:rsidRPr="00CC691A">
              <w:rPr>
                <w:rFonts w:cstheme="minorHAnsi"/>
                <w:color w:val="FF0000"/>
                <w:sz w:val="16"/>
                <w:szCs w:val="16"/>
              </w:rPr>
              <w:t xml:space="preserve">I can search for information about an individual online and summarise the information found. </w:t>
            </w:r>
          </w:p>
          <w:p w14:paraId="7B24ACE7" w14:textId="77777777" w:rsidR="00B336F5" w:rsidRPr="00CC691A" w:rsidRDefault="00B336F5" w:rsidP="007E139A">
            <w:pPr>
              <w:pStyle w:val="ListParagraph"/>
              <w:numPr>
                <w:ilvl w:val="0"/>
                <w:numId w:val="7"/>
              </w:numPr>
              <w:rPr>
                <w:rFonts w:cstheme="minorHAnsi"/>
                <w:color w:val="FF0000"/>
                <w:sz w:val="16"/>
                <w:szCs w:val="16"/>
              </w:rPr>
            </w:pPr>
            <w:r w:rsidRPr="00CC691A">
              <w:rPr>
                <w:rFonts w:cstheme="minorHAnsi"/>
                <w:color w:val="FF0000"/>
                <w:sz w:val="16"/>
                <w:szCs w:val="16"/>
              </w:rPr>
              <w:t>I can describe ways that information about anyone online can be used by others to make judgments about an individual and why these may be incorrect.</w:t>
            </w:r>
          </w:p>
        </w:tc>
        <w:tc>
          <w:tcPr>
            <w:tcW w:w="2066" w:type="dxa"/>
          </w:tcPr>
          <w:p w14:paraId="490A0D28" w14:textId="77777777" w:rsidR="00B336F5" w:rsidRPr="00CC691A" w:rsidRDefault="00B336F5" w:rsidP="007E139A">
            <w:pPr>
              <w:pStyle w:val="ListParagraph"/>
              <w:numPr>
                <w:ilvl w:val="0"/>
                <w:numId w:val="7"/>
              </w:numPr>
              <w:autoSpaceDE w:val="0"/>
              <w:autoSpaceDN w:val="0"/>
              <w:adjustRightInd w:val="0"/>
              <w:rPr>
                <w:rFonts w:cstheme="minorHAnsi"/>
                <w:color w:val="0070C0"/>
                <w:sz w:val="16"/>
                <w:szCs w:val="16"/>
              </w:rPr>
            </w:pPr>
            <w:r w:rsidRPr="00CC691A">
              <w:rPr>
                <w:rFonts w:cstheme="minorHAnsi"/>
                <w:color w:val="0070C0"/>
                <w:sz w:val="16"/>
                <w:szCs w:val="16"/>
              </w:rPr>
              <w:t xml:space="preserve">I can explain the ways in which anyone can develop a positive online reputation. </w:t>
            </w:r>
          </w:p>
          <w:p w14:paraId="21A79F75" w14:textId="77777777" w:rsidR="00B336F5" w:rsidRPr="00CC691A" w:rsidRDefault="00B336F5" w:rsidP="007E139A">
            <w:pPr>
              <w:pStyle w:val="ListParagraph"/>
              <w:numPr>
                <w:ilvl w:val="0"/>
                <w:numId w:val="7"/>
              </w:numPr>
              <w:rPr>
                <w:rFonts w:cstheme="minorHAnsi"/>
                <w:color w:val="0070C0"/>
                <w:sz w:val="16"/>
                <w:szCs w:val="16"/>
              </w:rPr>
            </w:pPr>
            <w:r w:rsidRPr="00CC691A">
              <w:rPr>
                <w:rFonts w:cstheme="minorHAnsi"/>
                <w:color w:val="0070C0"/>
                <w:sz w:val="16"/>
                <w:szCs w:val="16"/>
              </w:rPr>
              <w:t>I can explain strategies anyone can use to protect their ‘</w:t>
            </w:r>
            <w:r w:rsidRPr="00CC691A">
              <w:rPr>
                <w:rFonts w:cstheme="minorHAnsi"/>
                <w:b/>
                <w:bCs/>
                <w:color w:val="0070C0"/>
                <w:sz w:val="16"/>
                <w:szCs w:val="16"/>
              </w:rPr>
              <w:t>digital personality</w:t>
            </w:r>
            <w:r w:rsidRPr="00CC691A">
              <w:rPr>
                <w:rFonts w:cstheme="minorHAnsi"/>
                <w:color w:val="0070C0"/>
                <w:sz w:val="16"/>
                <w:szCs w:val="16"/>
              </w:rPr>
              <w:t xml:space="preserve">’ and online reputation, including degrees of </w:t>
            </w:r>
            <w:r w:rsidRPr="00CC691A">
              <w:rPr>
                <w:rFonts w:cstheme="minorHAnsi"/>
                <w:b/>
                <w:bCs/>
                <w:color w:val="0070C0"/>
                <w:sz w:val="16"/>
                <w:szCs w:val="16"/>
              </w:rPr>
              <w:t>anonymity</w:t>
            </w:r>
            <w:r w:rsidRPr="00CC691A">
              <w:rPr>
                <w:rFonts w:cstheme="minorHAnsi"/>
                <w:color w:val="0070C0"/>
                <w:sz w:val="16"/>
                <w:szCs w:val="16"/>
              </w:rPr>
              <w:t>.</w:t>
            </w:r>
          </w:p>
        </w:tc>
      </w:tr>
      <w:tr w:rsidR="00097823" w:rsidRPr="00DC2EEB" w14:paraId="1CEE187B" w14:textId="77777777" w:rsidTr="00556704">
        <w:tc>
          <w:tcPr>
            <w:tcW w:w="1844" w:type="dxa"/>
          </w:tcPr>
          <w:p w14:paraId="533BCCE7" w14:textId="025DFEAB" w:rsidR="00097823" w:rsidRPr="00AD0F92" w:rsidRDefault="00097823" w:rsidP="00DC2EEB">
            <w:pPr>
              <w:jc w:val="center"/>
              <w:rPr>
                <w:rFonts w:cstheme="minorHAnsi"/>
                <w:b/>
                <w:bCs/>
                <w:sz w:val="16"/>
                <w:szCs w:val="16"/>
              </w:rPr>
            </w:pPr>
            <w:r w:rsidRPr="00AD0F92">
              <w:rPr>
                <w:rFonts w:cstheme="minorHAnsi"/>
                <w:b/>
                <w:bCs/>
                <w:sz w:val="16"/>
                <w:szCs w:val="16"/>
              </w:rPr>
              <w:t>Vocabulary</w:t>
            </w:r>
          </w:p>
        </w:tc>
        <w:tc>
          <w:tcPr>
            <w:tcW w:w="2126" w:type="dxa"/>
          </w:tcPr>
          <w:p w14:paraId="3830A42B" w14:textId="353CBFC3" w:rsidR="00097823" w:rsidRPr="0041041D" w:rsidRDefault="0041041D" w:rsidP="00097823">
            <w:pPr>
              <w:rPr>
                <w:rFonts w:cstheme="minorHAnsi"/>
                <w:sz w:val="16"/>
                <w:szCs w:val="16"/>
              </w:rPr>
            </w:pPr>
            <w:r w:rsidRPr="0041041D">
              <w:rPr>
                <w:rFonts w:cstheme="minorHAnsi"/>
                <w:sz w:val="16"/>
                <w:szCs w:val="16"/>
              </w:rPr>
              <w:t>internet, information</w:t>
            </w:r>
          </w:p>
        </w:tc>
        <w:tc>
          <w:tcPr>
            <w:tcW w:w="2004" w:type="dxa"/>
          </w:tcPr>
          <w:p w14:paraId="3D16CED4" w14:textId="5E4C2BD5" w:rsidR="00097823" w:rsidRPr="0041041D" w:rsidRDefault="0041041D" w:rsidP="0035336D">
            <w:pPr>
              <w:rPr>
                <w:rFonts w:cstheme="minorHAnsi"/>
                <w:color w:val="FF0000"/>
                <w:sz w:val="16"/>
                <w:szCs w:val="16"/>
              </w:rPr>
            </w:pPr>
            <w:r w:rsidRPr="0041041D">
              <w:rPr>
                <w:rFonts w:cstheme="minorHAnsi"/>
                <w:color w:val="FF0000"/>
                <w:sz w:val="16"/>
                <w:szCs w:val="16"/>
              </w:rPr>
              <w:t>information, copying, trusted adult</w:t>
            </w:r>
          </w:p>
        </w:tc>
        <w:tc>
          <w:tcPr>
            <w:tcW w:w="2107" w:type="dxa"/>
          </w:tcPr>
          <w:p w14:paraId="2F096040" w14:textId="79BC0EAB" w:rsidR="00097823" w:rsidRPr="0041041D" w:rsidRDefault="0041041D" w:rsidP="005D5DDF">
            <w:pPr>
              <w:autoSpaceDE w:val="0"/>
              <w:autoSpaceDN w:val="0"/>
              <w:adjustRightInd w:val="0"/>
              <w:rPr>
                <w:rFonts w:cstheme="minorHAnsi"/>
                <w:color w:val="0070C0"/>
                <w:sz w:val="16"/>
                <w:szCs w:val="16"/>
              </w:rPr>
            </w:pPr>
            <w:r w:rsidRPr="0041041D">
              <w:rPr>
                <w:rFonts w:cstheme="minorHAnsi"/>
                <w:color w:val="0070C0"/>
                <w:sz w:val="16"/>
                <w:szCs w:val="16"/>
              </w:rPr>
              <w:t>online information, public, consent</w:t>
            </w:r>
          </w:p>
        </w:tc>
        <w:tc>
          <w:tcPr>
            <w:tcW w:w="2024" w:type="dxa"/>
          </w:tcPr>
          <w:p w14:paraId="15BE4ACC" w14:textId="59F8DE1B" w:rsidR="00097823" w:rsidRPr="0041041D" w:rsidRDefault="0041041D" w:rsidP="00695F22">
            <w:pPr>
              <w:autoSpaceDE w:val="0"/>
              <w:autoSpaceDN w:val="0"/>
              <w:adjustRightInd w:val="0"/>
              <w:rPr>
                <w:rFonts w:cstheme="minorHAnsi"/>
                <w:color w:val="FF0000"/>
                <w:sz w:val="16"/>
                <w:szCs w:val="16"/>
              </w:rPr>
            </w:pPr>
            <w:r w:rsidRPr="0041041D">
              <w:rPr>
                <w:rFonts w:cstheme="minorHAnsi"/>
                <w:color w:val="FF0000"/>
                <w:sz w:val="16"/>
                <w:szCs w:val="16"/>
              </w:rPr>
              <w:t>reputation, personal information</w:t>
            </w:r>
          </w:p>
        </w:tc>
        <w:tc>
          <w:tcPr>
            <w:tcW w:w="2087" w:type="dxa"/>
          </w:tcPr>
          <w:p w14:paraId="40483BE4" w14:textId="77143422" w:rsidR="00097823" w:rsidRPr="0041041D" w:rsidRDefault="0041041D" w:rsidP="006F34ED">
            <w:pPr>
              <w:autoSpaceDE w:val="0"/>
              <w:autoSpaceDN w:val="0"/>
              <w:adjustRightInd w:val="0"/>
              <w:rPr>
                <w:rFonts w:cstheme="minorHAnsi"/>
                <w:color w:val="0070C0"/>
                <w:sz w:val="16"/>
                <w:szCs w:val="16"/>
              </w:rPr>
            </w:pPr>
            <w:r w:rsidRPr="0041041D">
              <w:rPr>
                <w:rFonts w:cstheme="minorHAnsi"/>
                <w:color w:val="0070C0"/>
                <w:sz w:val="16"/>
                <w:szCs w:val="16"/>
              </w:rPr>
              <w:t>reputation, personal information</w:t>
            </w:r>
          </w:p>
        </w:tc>
        <w:tc>
          <w:tcPr>
            <w:tcW w:w="2044" w:type="dxa"/>
          </w:tcPr>
          <w:p w14:paraId="2E2E741E" w14:textId="55B6830F" w:rsidR="00097823" w:rsidRPr="0041041D" w:rsidRDefault="0041041D" w:rsidP="008D0AC7">
            <w:pPr>
              <w:autoSpaceDE w:val="0"/>
              <w:autoSpaceDN w:val="0"/>
              <w:adjustRightInd w:val="0"/>
              <w:rPr>
                <w:rFonts w:cstheme="minorHAnsi"/>
                <w:color w:val="FF0000"/>
                <w:sz w:val="16"/>
                <w:szCs w:val="16"/>
              </w:rPr>
            </w:pPr>
            <w:r w:rsidRPr="0041041D">
              <w:rPr>
                <w:rFonts w:cstheme="minorHAnsi"/>
                <w:color w:val="FF0000"/>
                <w:sz w:val="16"/>
                <w:szCs w:val="16"/>
              </w:rPr>
              <w:t>search, online information, use of judgement</w:t>
            </w:r>
          </w:p>
        </w:tc>
        <w:tc>
          <w:tcPr>
            <w:tcW w:w="2066" w:type="dxa"/>
          </w:tcPr>
          <w:p w14:paraId="47297804" w14:textId="53AC7DE0" w:rsidR="00097823" w:rsidRPr="0041041D" w:rsidRDefault="0041041D" w:rsidP="008D0AC7">
            <w:pPr>
              <w:autoSpaceDE w:val="0"/>
              <w:autoSpaceDN w:val="0"/>
              <w:adjustRightInd w:val="0"/>
              <w:rPr>
                <w:rFonts w:cstheme="minorHAnsi"/>
                <w:color w:val="0070C0"/>
                <w:sz w:val="16"/>
                <w:szCs w:val="16"/>
              </w:rPr>
            </w:pPr>
            <w:r w:rsidRPr="0041041D">
              <w:rPr>
                <w:rFonts w:cstheme="minorHAnsi"/>
                <w:color w:val="0070C0"/>
                <w:sz w:val="16"/>
                <w:szCs w:val="16"/>
              </w:rPr>
              <w:t>online reputation, digital personality, anonymity</w:t>
            </w:r>
          </w:p>
        </w:tc>
      </w:tr>
    </w:tbl>
    <w:p w14:paraId="454F96E9" w14:textId="77777777" w:rsidR="00FD3A87" w:rsidRPr="00DC2EEB" w:rsidRDefault="00FD3A87" w:rsidP="0046230B">
      <w:pPr>
        <w:jc w:val="center"/>
        <w:rPr>
          <w:rFonts w:ascii="Comic Sans MS" w:hAnsi="Comic Sans MS"/>
          <w:sz w:val="16"/>
          <w:szCs w:val="16"/>
        </w:rPr>
      </w:pPr>
    </w:p>
    <w:tbl>
      <w:tblPr>
        <w:tblStyle w:val="TableGrid"/>
        <w:tblW w:w="16304" w:type="dxa"/>
        <w:tblInd w:w="-431" w:type="dxa"/>
        <w:tblLayout w:type="fixed"/>
        <w:tblCellMar>
          <w:left w:w="57" w:type="dxa"/>
          <w:right w:w="57" w:type="dxa"/>
        </w:tblCellMar>
        <w:tblLook w:val="04A0" w:firstRow="1" w:lastRow="0" w:firstColumn="1" w:lastColumn="0" w:noHBand="0" w:noVBand="1"/>
      </w:tblPr>
      <w:tblGrid>
        <w:gridCol w:w="1358"/>
        <w:gridCol w:w="1359"/>
        <w:gridCol w:w="1359"/>
        <w:gridCol w:w="1358"/>
        <w:gridCol w:w="1359"/>
        <w:gridCol w:w="1359"/>
        <w:gridCol w:w="1358"/>
        <w:gridCol w:w="1359"/>
        <w:gridCol w:w="1359"/>
        <w:gridCol w:w="1358"/>
        <w:gridCol w:w="1359"/>
        <w:gridCol w:w="1359"/>
      </w:tblGrid>
      <w:tr w:rsidR="00323F2F" w14:paraId="12A15EC3" w14:textId="77777777" w:rsidTr="00A60B99">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535853F" w14:textId="77777777" w:rsidR="00323F2F" w:rsidRDefault="00323F2F" w:rsidP="003B7B1C">
            <w:pPr>
              <w:jc w:val="center"/>
              <w:rPr>
                <w:rFonts w:cstheme="minorHAnsi"/>
                <w:b/>
                <w:sz w:val="16"/>
                <w:szCs w:val="16"/>
              </w:rPr>
            </w:pPr>
            <w:r>
              <w:rPr>
                <w:rFonts w:cstheme="minorHAnsi"/>
                <w:b/>
                <w:sz w:val="16"/>
                <w:szCs w:val="16"/>
              </w:rPr>
              <w:t>EYFS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145888D" w14:textId="77777777" w:rsidR="00323F2F" w:rsidRDefault="00323F2F" w:rsidP="003B7B1C">
            <w:pPr>
              <w:jc w:val="center"/>
              <w:rPr>
                <w:rFonts w:cstheme="minorHAnsi"/>
                <w:b/>
                <w:sz w:val="16"/>
                <w:szCs w:val="16"/>
              </w:rPr>
            </w:pPr>
            <w:r>
              <w:rPr>
                <w:rFonts w:cstheme="minorHAnsi"/>
                <w:b/>
                <w:sz w:val="16"/>
                <w:szCs w:val="16"/>
              </w:rPr>
              <w:t>KS1</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394385B" w14:textId="77777777" w:rsidR="00323F2F" w:rsidRDefault="00323F2F" w:rsidP="003B7B1C">
            <w:pPr>
              <w:jc w:val="center"/>
              <w:rPr>
                <w:rFonts w:cstheme="minorHAnsi"/>
                <w:b/>
                <w:sz w:val="16"/>
                <w:szCs w:val="16"/>
              </w:rPr>
            </w:pPr>
            <w:r>
              <w:rPr>
                <w:rFonts w:cstheme="minorHAnsi"/>
                <w:b/>
                <w:sz w:val="16"/>
                <w:szCs w:val="16"/>
              </w:rPr>
              <w:t>LKS2</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842B833" w14:textId="77777777" w:rsidR="00323F2F" w:rsidRDefault="00323F2F" w:rsidP="003B7B1C">
            <w:pPr>
              <w:jc w:val="center"/>
              <w:rPr>
                <w:rFonts w:cstheme="minorHAnsi"/>
                <w:b/>
                <w:sz w:val="16"/>
                <w:szCs w:val="16"/>
              </w:rPr>
            </w:pPr>
            <w:r>
              <w:rPr>
                <w:rFonts w:cstheme="minorHAnsi"/>
                <w:b/>
                <w:sz w:val="16"/>
                <w:szCs w:val="16"/>
              </w:rPr>
              <w:t>UKS2</w:t>
            </w:r>
          </w:p>
        </w:tc>
      </w:tr>
      <w:tr w:rsidR="00323F2F" w14:paraId="56C7378C" w14:textId="77777777" w:rsidTr="00A60B99">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3BD1756" w14:textId="77777777" w:rsidR="00323F2F" w:rsidRDefault="00323F2F" w:rsidP="003B7B1C">
            <w:pPr>
              <w:jc w:val="center"/>
              <w:rPr>
                <w:rFonts w:cstheme="minorHAnsi"/>
                <w:b/>
                <w:sz w:val="16"/>
                <w:szCs w:val="16"/>
              </w:rPr>
            </w:pPr>
            <w:r>
              <w:rPr>
                <w:rFonts w:cstheme="minorHAnsi"/>
                <w:b/>
                <w:sz w:val="16"/>
                <w:szCs w:val="16"/>
              </w:rPr>
              <w:t>Children working above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835166F" w14:textId="77777777" w:rsidR="00323F2F" w:rsidRDefault="00323F2F" w:rsidP="003B7B1C">
            <w:pPr>
              <w:jc w:val="center"/>
              <w:rPr>
                <w:rFonts w:cstheme="minorHAnsi"/>
                <w:b/>
                <w:sz w:val="16"/>
                <w:szCs w:val="16"/>
              </w:rPr>
            </w:pPr>
            <w:r>
              <w:rPr>
                <w:rFonts w:cstheme="minorHAnsi"/>
                <w:b/>
                <w:sz w:val="16"/>
                <w:szCs w:val="16"/>
              </w:rPr>
              <w:t>Children working above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AA7225" w14:textId="77777777" w:rsidR="00323F2F" w:rsidRDefault="00323F2F" w:rsidP="003B7B1C">
            <w:pPr>
              <w:jc w:val="center"/>
              <w:rPr>
                <w:rFonts w:cstheme="minorHAnsi"/>
                <w:b/>
                <w:sz w:val="16"/>
                <w:szCs w:val="16"/>
              </w:rPr>
            </w:pPr>
            <w:r>
              <w:rPr>
                <w:rFonts w:cstheme="minorHAnsi"/>
                <w:b/>
                <w:sz w:val="16"/>
                <w:szCs w:val="16"/>
              </w:rPr>
              <w:t>Children working above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0E9DCC4" w14:textId="77777777" w:rsidR="00323F2F" w:rsidRDefault="00323F2F" w:rsidP="003B7B1C">
            <w:pPr>
              <w:jc w:val="center"/>
              <w:rPr>
                <w:rFonts w:cstheme="minorHAnsi"/>
                <w:b/>
                <w:sz w:val="16"/>
                <w:szCs w:val="16"/>
              </w:rPr>
            </w:pPr>
            <w:r>
              <w:rPr>
                <w:rFonts w:cstheme="minorHAnsi"/>
                <w:b/>
                <w:sz w:val="16"/>
                <w:szCs w:val="16"/>
              </w:rPr>
              <w:t>Children working above EXS</w:t>
            </w:r>
          </w:p>
        </w:tc>
      </w:tr>
      <w:tr w:rsidR="00323F2F" w14:paraId="535390D1" w14:textId="77777777" w:rsidTr="00A60B99">
        <w:tc>
          <w:tcPr>
            <w:tcW w:w="4076" w:type="dxa"/>
            <w:gridSpan w:val="3"/>
            <w:tcBorders>
              <w:top w:val="single" w:sz="4" w:space="0" w:color="auto"/>
              <w:left w:val="single" w:sz="4" w:space="0" w:color="auto"/>
              <w:bottom w:val="single" w:sz="4" w:space="0" w:color="auto"/>
              <w:right w:val="single" w:sz="4" w:space="0" w:color="auto"/>
            </w:tcBorders>
          </w:tcPr>
          <w:p w14:paraId="33AAE8E0" w14:textId="77777777" w:rsidR="00323F2F" w:rsidRDefault="00323F2F" w:rsidP="003B7B1C">
            <w:pPr>
              <w:jc w:val="center"/>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3EB4AC3F" w14:textId="77777777" w:rsidR="00323F2F" w:rsidRDefault="00323F2F" w:rsidP="003B7B1C">
            <w:pPr>
              <w:ind w:left="-62" w:firstLine="62"/>
              <w:jc w:val="both"/>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3440C2AE" w14:textId="39A756AD" w:rsidR="006D72FF" w:rsidRDefault="006D72FF" w:rsidP="003B7B1C">
            <w:pPr>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3379663A" w14:textId="48D4F3EC" w:rsidR="00FF3898" w:rsidRDefault="00FF3898" w:rsidP="003B7B1C">
            <w:pPr>
              <w:rPr>
                <w:rFonts w:cstheme="minorHAnsi"/>
                <w:sz w:val="16"/>
                <w:szCs w:val="16"/>
              </w:rPr>
            </w:pPr>
          </w:p>
        </w:tc>
      </w:tr>
      <w:tr w:rsidR="00323F2F" w14:paraId="724566D0" w14:textId="77777777" w:rsidTr="00A60B99">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E78249" w14:textId="77777777" w:rsidR="00323F2F" w:rsidRDefault="00323F2F" w:rsidP="003B7B1C">
            <w:pPr>
              <w:jc w:val="center"/>
              <w:rPr>
                <w:rFonts w:cstheme="minorHAnsi"/>
                <w:b/>
                <w:sz w:val="16"/>
                <w:szCs w:val="16"/>
              </w:rPr>
            </w:pPr>
            <w:r>
              <w:rPr>
                <w:rFonts w:cstheme="minorHAnsi"/>
                <w:b/>
                <w:sz w:val="16"/>
                <w:szCs w:val="16"/>
              </w:rPr>
              <w:t>Children working below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77DF4A0" w14:textId="77777777" w:rsidR="00323F2F" w:rsidRDefault="00323F2F" w:rsidP="003B7B1C">
            <w:pPr>
              <w:ind w:left="-62" w:firstLine="62"/>
              <w:jc w:val="center"/>
              <w:rPr>
                <w:rFonts w:cstheme="minorHAnsi"/>
                <w:b/>
                <w:sz w:val="16"/>
                <w:szCs w:val="16"/>
              </w:rPr>
            </w:pPr>
            <w:r>
              <w:rPr>
                <w:rFonts w:cstheme="minorHAnsi"/>
                <w:b/>
                <w:sz w:val="16"/>
                <w:szCs w:val="16"/>
              </w:rPr>
              <w:t>Children working below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61E6A40" w14:textId="77777777" w:rsidR="00323F2F" w:rsidRDefault="00323F2F" w:rsidP="003B7B1C">
            <w:pPr>
              <w:jc w:val="center"/>
              <w:rPr>
                <w:rFonts w:cstheme="minorHAnsi"/>
                <w:b/>
                <w:sz w:val="16"/>
                <w:szCs w:val="16"/>
              </w:rPr>
            </w:pPr>
            <w:r>
              <w:rPr>
                <w:rFonts w:cstheme="minorHAnsi"/>
                <w:b/>
                <w:sz w:val="16"/>
                <w:szCs w:val="16"/>
              </w:rPr>
              <w:t>Children working below EXS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7DF0811" w14:textId="77777777" w:rsidR="00323F2F" w:rsidRDefault="00323F2F" w:rsidP="003B7B1C">
            <w:pPr>
              <w:jc w:val="center"/>
              <w:rPr>
                <w:rFonts w:cstheme="minorHAnsi"/>
                <w:b/>
                <w:sz w:val="16"/>
                <w:szCs w:val="16"/>
              </w:rPr>
            </w:pPr>
            <w:r>
              <w:rPr>
                <w:rFonts w:cstheme="minorHAnsi"/>
                <w:b/>
                <w:sz w:val="16"/>
                <w:szCs w:val="16"/>
              </w:rPr>
              <w:t>Children working below EXS</w:t>
            </w:r>
          </w:p>
        </w:tc>
      </w:tr>
      <w:tr w:rsidR="00323F2F" w14:paraId="25535AD6" w14:textId="77777777" w:rsidTr="00A60B99">
        <w:tc>
          <w:tcPr>
            <w:tcW w:w="4076" w:type="dxa"/>
            <w:gridSpan w:val="3"/>
            <w:tcBorders>
              <w:top w:val="single" w:sz="4" w:space="0" w:color="auto"/>
              <w:left w:val="single" w:sz="4" w:space="0" w:color="auto"/>
              <w:bottom w:val="single" w:sz="4" w:space="0" w:color="auto"/>
              <w:right w:val="single" w:sz="4" w:space="0" w:color="auto"/>
            </w:tcBorders>
          </w:tcPr>
          <w:p w14:paraId="6B863651" w14:textId="77777777" w:rsidR="00323F2F" w:rsidRDefault="00323F2F" w:rsidP="003B7B1C">
            <w:pPr>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16DEABE7" w14:textId="64E15122" w:rsidR="008E1ACE" w:rsidRDefault="008E1ACE" w:rsidP="003B7B1C">
            <w:pPr>
              <w:ind w:left="-62" w:firstLine="62"/>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777574BD" w14:textId="3A0AFBBA" w:rsidR="006D72FF" w:rsidRDefault="006D72FF" w:rsidP="003B7B1C">
            <w:pPr>
              <w:rPr>
                <w:rFonts w:cstheme="minorHAnsi"/>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700C5CDC" w14:textId="2B6CCC32" w:rsidR="00FF3898" w:rsidRDefault="00FF3898" w:rsidP="003B7B1C">
            <w:pPr>
              <w:rPr>
                <w:rFonts w:cstheme="minorHAnsi"/>
                <w:sz w:val="16"/>
                <w:szCs w:val="16"/>
              </w:rPr>
            </w:pPr>
          </w:p>
        </w:tc>
      </w:tr>
      <w:tr w:rsidR="00323F2F" w14:paraId="7062E474" w14:textId="77777777" w:rsidTr="00A60B99">
        <w:tc>
          <w:tcPr>
            <w:tcW w:w="1358" w:type="dxa"/>
            <w:tcBorders>
              <w:top w:val="single" w:sz="4" w:space="0" w:color="auto"/>
              <w:left w:val="single" w:sz="4" w:space="0" w:color="auto"/>
              <w:bottom w:val="single" w:sz="4" w:space="0" w:color="auto"/>
              <w:right w:val="single" w:sz="4" w:space="0" w:color="auto"/>
            </w:tcBorders>
            <w:shd w:val="clear" w:color="auto" w:fill="FFFF00"/>
            <w:hideMark/>
          </w:tcPr>
          <w:p w14:paraId="09D08169" w14:textId="77777777" w:rsidR="00323F2F" w:rsidRDefault="00323F2F" w:rsidP="003B7B1C">
            <w:pPr>
              <w:jc w:val="center"/>
              <w:rPr>
                <w:rFonts w:cstheme="minorHAnsi"/>
                <w:b/>
                <w:sz w:val="16"/>
                <w:szCs w:val="16"/>
              </w:rPr>
            </w:pPr>
            <w:r>
              <w:rPr>
                <w:rFonts w:cstheme="minorHAnsi"/>
                <w:b/>
                <w:sz w:val="16"/>
                <w:szCs w:val="16"/>
              </w:rPr>
              <w:t>% below EXS</w:t>
            </w:r>
          </w:p>
        </w:tc>
        <w:tc>
          <w:tcPr>
            <w:tcW w:w="1359" w:type="dxa"/>
            <w:tcBorders>
              <w:top w:val="single" w:sz="4" w:space="0" w:color="auto"/>
              <w:left w:val="single" w:sz="4" w:space="0" w:color="auto"/>
              <w:bottom w:val="single" w:sz="4" w:space="0" w:color="auto"/>
              <w:right w:val="single" w:sz="4" w:space="0" w:color="auto"/>
            </w:tcBorders>
            <w:shd w:val="clear" w:color="auto" w:fill="00B050"/>
            <w:hideMark/>
          </w:tcPr>
          <w:p w14:paraId="1F015F6E" w14:textId="77777777" w:rsidR="00323F2F" w:rsidRDefault="00323F2F" w:rsidP="003B7B1C">
            <w:pPr>
              <w:jc w:val="center"/>
              <w:rPr>
                <w:rFonts w:cstheme="minorHAnsi"/>
                <w:b/>
                <w:sz w:val="16"/>
                <w:szCs w:val="16"/>
              </w:rPr>
            </w:pPr>
            <w:r>
              <w:rPr>
                <w:rFonts w:cstheme="minorHAnsi"/>
                <w:b/>
                <w:sz w:val="16"/>
                <w:szCs w:val="16"/>
              </w:rPr>
              <w:t>% at EXS</w:t>
            </w:r>
          </w:p>
        </w:tc>
        <w:tc>
          <w:tcPr>
            <w:tcW w:w="1359" w:type="dxa"/>
            <w:tcBorders>
              <w:top w:val="single" w:sz="4" w:space="0" w:color="auto"/>
              <w:left w:val="single" w:sz="4" w:space="0" w:color="auto"/>
              <w:bottom w:val="single" w:sz="4" w:space="0" w:color="auto"/>
              <w:right w:val="single" w:sz="4" w:space="0" w:color="auto"/>
            </w:tcBorders>
            <w:shd w:val="clear" w:color="auto" w:fill="00B0F0"/>
            <w:hideMark/>
          </w:tcPr>
          <w:p w14:paraId="12B6C0FA" w14:textId="77777777" w:rsidR="00323F2F" w:rsidRDefault="00323F2F" w:rsidP="003B7B1C">
            <w:pPr>
              <w:jc w:val="center"/>
              <w:rPr>
                <w:rFonts w:cstheme="minorHAnsi"/>
                <w:b/>
                <w:sz w:val="16"/>
                <w:szCs w:val="16"/>
              </w:rPr>
            </w:pPr>
            <w:r>
              <w:rPr>
                <w:rFonts w:cstheme="minorHAnsi"/>
                <w:b/>
                <w:sz w:val="16"/>
                <w:szCs w:val="16"/>
              </w:rPr>
              <w:t>% above EXS</w:t>
            </w:r>
          </w:p>
        </w:tc>
        <w:tc>
          <w:tcPr>
            <w:tcW w:w="1358" w:type="dxa"/>
            <w:tcBorders>
              <w:top w:val="single" w:sz="4" w:space="0" w:color="auto"/>
              <w:left w:val="single" w:sz="4" w:space="0" w:color="auto"/>
              <w:bottom w:val="single" w:sz="4" w:space="0" w:color="auto"/>
              <w:right w:val="single" w:sz="4" w:space="0" w:color="auto"/>
            </w:tcBorders>
            <w:shd w:val="clear" w:color="auto" w:fill="FFFF00"/>
            <w:hideMark/>
          </w:tcPr>
          <w:p w14:paraId="0815EB46" w14:textId="77777777" w:rsidR="00323F2F" w:rsidRDefault="00323F2F" w:rsidP="003B7B1C">
            <w:pPr>
              <w:jc w:val="center"/>
              <w:rPr>
                <w:rFonts w:cstheme="minorHAnsi"/>
                <w:b/>
                <w:sz w:val="16"/>
                <w:szCs w:val="16"/>
              </w:rPr>
            </w:pPr>
            <w:r>
              <w:rPr>
                <w:rFonts w:cstheme="minorHAnsi"/>
                <w:b/>
                <w:sz w:val="16"/>
                <w:szCs w:val="16"/>
              </w:rPr>
              <w:t>% below EXS</w:t>
            </w:r>
          </w:p>
        </w:tc>
        <w:tc>
          <w:tcPr>
            <w:tcW w:w="1359" w:type="dxa"/>
            <w:tcBorders>
              <w:top w:val="single" w:sz="4" w:space="0" w:color="auto"/>
              <w:left w:val="single" w:sz="4" w:space="0" w:color="auto"/>
              <w:bottom w:val="single" w:sz="4" w:space="0" w:color="auto"/>
              <w:right w:val="single" w:sz="4" w:space="0" w:color="auto"/>
            </w:tcBorders>
            <w:shd w:val="clear" w:color="auto" w:fill="00B050"/>
            <w:hideMark/>
          </w:tcPr>
          <w:p w14:paraId="4BEF9599" w14:textId="77777777" w:rsidR="00323F2F" w:rsidRDefault="00323F2F" w:rsidP="003B7B1C">
            <w:pPr>
              <w:jc w:val="center"/>
              <w:rPr>
                <w:rFonts w:cstheme="minorHAnsi"/>
                <w:b/>
                <w:sz w:val="16"/>
                <w:szCs w:val="16"/>
              </w:rPr>
            </w:pPr>
            <w:r>
              <w:rPr>
                <w:rFonts w:cstheme="minorHAnsi"/>
                <w:b/>
                <w:sz w:val="16"/>
                <w:szCs w:val="16"/>
              </w:rPr>
              <w:t>% at EXS</w:t>
            </w:r>
          </w:p>
        </w:tc>
        <w:tc>
          <w:tcPr>
            <w:tcW w:w="1359" w:type="dxa"/>
            <w:tcBorders>
              <w:top w:val="single" w:sz="4" w:space="0" w:color="auto"/>
              <w:left w:val="single" w:sz="4" w:space="0" w:color="auto"/>
              <w:bottom w:val="single" w:sz="4" w:space="0" w:color="auto"/>
              <w:right w:val="single" w:sz="4" w:space="0" w:color="auto"/>
            </w:tcBorders>
            <w:shd w:val="clear" w:color="auto" w:fill="00B0F0"/>
            <w:hideMark/>
          </w:tcPr>
          <w:p w14:paraId="414AFF20" w14:textId="77777777" w:rsidR="00323F2F" w:rsidRDefault="00323F2F" w:rsidP="003B7B1C">
            <w:pPr>
              <w:jc w:val="center"/>
              <w:rPr>
                <w:rFonts w:cstheme="minorHAnsi"/>
                <w:b/>
                <w:sz w:val="16"/>
                <w:szCs w:val="16"/>
              </w:rPr>
            </w:pPr>
            <w:r>
              <w:rPr>
                <w:rFonts w:cstheme="minorHAnsi"/>
                <w:b/>
                <w:sz w:val="16"/>
                <w:szCs w:val="16"/>
              </w:rPr>
              <w:t>% above EXS</w:t>
            </w:r>
          </w:p>
        </w:tc>
        <w:tc>
          <w:tcPr>
            <w:tcW w:w="1358" w:type="dxa"/>
            <w:tcBorders>
              <w:top w:val="single" w:sz="4" w:space="0" w:color="auto"/>
              <w:left w:val="single" w:sz="4" w:space="0" w:color="auto"/>
              <w:bottom w:val="single" w:sz="4" w:space="0" w:color="auto"/>
              <w:right w:val="single" w:sz="4" w:space="0" w:color="auto"/>
            </w:tcBorders>
            <w:shd w:val="clear" w:color="auto" w:fill="FFFF00"/>
            <w:hideMark/>
          </w:tcPr>
          <w:p w14:paraId="752A41B8" w14:textId="77777777" w:rsidR="00323F2F" w:rsidRDefault="00323F2F" w:rsidP="003B7B1C">
            <w:pPr>
              <w:jc w:val="center"/>
              <w:rPr>
                <w:rFonts w:cstheme="minorHAnsi"/>
                <w:b/>
                <w:sz w:val="16"/>
                <w:szCs w:val="16"/>
              </w:rPr>
            </w:pPr>
            <w:r>
              <w:rPr>
                <w:rFonts w:cstheme="minorHAnsi"/>
                <w:b/>
                <w:sz w:val="16"/>
                <w:szCs w:val="16"/>
              </w:rPr>
              <w:t>% below EXS</w:t>
            </w:r>
          </w:p>
        </w:tc>
        <w:tc>
          <w:tcPr>
            <w:tcW w:w="1359" w:type="dxa"/>
            <w:tcBorders>
              <w:top w:val="single" w:sz="4" w:space="0" w:color="auto"/>
              <w:left w:val="single" w:sz="4" w:space="0" w:color="auto"/>
              <w:bottom w:val="single" w:sz="4" w:space="0" w:color="auto"/>
              <w:right w:val="single" w:sz="4" w:space="0" w:color="auto"/>
            </w:tcBorders>
            <w:shd w:val="clear" w:color="auto" w:fill="00B050"/>
            <w:hideMark/>
          </w:tcPr>
          <w:p w14:paraId="71281A8A" w14:textId="77777777" w:rsidR="00323F2F" w:rsidRDefault="00323F2F" w:rsidP="003B7B1C">
            <w:pPr>
              <w:jc w:val="center"/>
              <w:rPr>
                <w:rFonts w:cstheme="minorHAnsi"/>
                <w:b/>
                <w:sz w:val="16"/>
                <w:szCs w:val="16"/>
              </w:rPr>
            </w:pPr>
            <w:r>
              <w:rPr>
                <w:rFonts w:cstheme="minorHAnsi"/>
                <w:b/>
                <w:sz w:val="16"/>
                <w:szCs w:val="16"/>
              </w:rPr>
              <w:t>% at EXS</w:t>
            </w:r>
          </w:p>
        </w:tc>
        <w:tc>
          <w:tcPr>
            <w:tcW w:w="1359" w:type="dxa"/>
            <w:tcBorders>
              <w:top w:val="single" w:sz="4" w:space="0" w:color="auto"/>
              <w:left w:val="single" w:sz="4" w:space="0" w:color="auto"/>
              <w:bottom w:val="single" w:sz="4" w:space="0" w:color="auto"/>
              <w:right w:val="single" w:sz="4" w:space="0" w:color="auto"/>
            </w:tcBorders>
            <w:shd w:val="clear" w:color="auto" w:fill="00B0F0"/>
          </w:tcPr>
          <w:p w14:paraId="4DDE6BC0" w14:textId="5FA5EC62" w:rsidR="00323F2F" w:rsidRDefault="00323F2F" w:rsidP="007027AF">
            <w:pPr>
              <w:jc w:val="center"/>
              <w:rPr>
                <w:rFonts w:cstheme="minorHAnsi"/>
                <w:b/>
                <w:sz w:val="16"/>
                <w:szCs w:val="16"/>
              </w:rPr>
            </w:pPr>
            <w:r>
              <w:rPr>
                <w:rFonts w:cstheme="minorHAnsi"/>
                <w:b/>
                <w:sz w:val="16"/>
                <w:szCs w:val="16"/>
              </w:rPr>
              <w:t>% above EXS</w:t>
            </w:r>
          </w:p>
        </w:tc>
        <w:tc>
          <w:tcPr>
            <w:tcW w:w="1358" w:type="dxa"/>
            <w:tcBorders>
              <w:top w:val="single" w:sz="4" w:space="0" w:color="auto"/>
              <w:left w:val="single" w:sz="4" w:space="0" w:color="auto"/>
              <w:bottom w:val="single" w:sz="4" w:space="0" w:color="auto"/>
              <w:right w:val="single" w:sz="4" w:space="0" w:color="auto"/>
            </w:tcBorders>
            <w:shd w:val="clear" w:color="auto" w:fill="FFFF00"/>
            <w:hideMark/>
          </w:tcPr>
          <w:p w14:paraId="68D88182" w14:textId="77777777" w:rsidR="00323F2F" w:rsidRDefault="00323F2F" w:rsidP="003B7B1C">
            <w:pPr>
              <w:jc w:val="center"/>
              <w:rPr>
                <w:rFonts w:cstheme="minorHAnsi"/>
                <w:b/>
                <w:sz w:val="16"/>
                <w:szCs w:val="16"/>
              </w:rPr>
            </w:pPr>
            <w:r>
              <w:rPr>
                <w:rFonts w:cstheme="minorHAnsi"/>
                <w:b/>
                <w:sz w:val="16"/>
                <w:szCs w:val="16"/>
              </w:rPr>
              <w:t>% below EXS</w:t>
            </w:r>
          </w:p>
        </w:tc>
        <w:tc>
          <w:tcPr>
            <w:tcW w:w="1359" w:type="dxa"/>
            <w:tcBorders>
              <w:top w:val="single" w:sz="4" w:space="0" w:color="auto"/>
              <w:left w:val="single" w:sz="4" w:space="0" w:color="auto"/>
              <w:bottom w:val="single" w:sz="4" w:space="0" w:color="auto"/>
              <w:right w:val="single" w:sz="4" w:space="0" w:color="auto"/>
            </w:tcBorders>
            <w:shd w:val="clear" w:color="auto" w:fill="00B050"/>
            <w:hideMark/>
          </w:tcPr>
          <w:p w14:paraId="54ED537C" w14:textId="77777777" w:rsidR="00323F2F" w:rsidRDefault="00323F2F" w:rsidP="003B7B1C">
            <w:pPr>
              <w:jc w:val="center"/>
              <w:rPr>
                <w:rFonts w:cstheme="minorHAnsi"/>
                <w:b/>
                <w:sz w:val="16"/>
                <w:szCs w:val="16"/>
              </w:rPr>
            </w:pPr>
            <w:r>
              <w:rPr>
                <w:rFonts w:cstheme="minorHAnsi"/>
                <w:b/>
                <w:sz w:val="16"/>
                <w:szCs w:val="16"/>
              </w:rPr>
              <w:t>% at EXS</w:t>
            </w:r>
          </w:p>
        </w:tc>
        <w:tc>
          <w:tcPr>
            <w:tcW w:w="1359" w:type="dxa"/>
            <w:tcBorders>
              <w:top w:val="single" w:sz="4" w:space="0" w:color="auto"/>
              <w:left w:val="single" w:sz="4" w:space="0" w:color="auto"/>
              <w:bottom w:val="single" w:sz="4" w:space="0" w:color="auto"/>
              <w:right w:val="single" w:sz="4" w:space="0" w:color="auto"/>
            </w:tcBorders>
            <w:shd w:val="clear" w:color="auto" w:fill="00B0F0"/>
            <w:hideMark/>
          </w:tcPr>
          <w:p w14:paraId="2FA88E2B" w14:textId="77777777" w:rsidR="00323F2F" w:rsidRDefault="00323F2F" w:rsidP="003B7B1C">
            <w:pPr>
              <w:jc w:val="center"/>
              <w:rPr>
                <w:rFonts w:cstheme="minorHAnsi"/>
                <w:b/>
                <w:sz w:val="16"/>
                <w:szCs w:val="16"/>
              </w:rPr>
            </w:pPr>
            <w:r>
              <w:rPr>
                <w:rFonts w:cstheme="minorHAnsi"/>
                <w:b/>
                <w:sz w:val="16"/>
                <w:szCs w:val="16"/>
              </w:rPr>
              <w:t>% above EXS</w:t>
            </w:r>
          </w:p>
        </w:tc>
      </w:tr>
      <w:tr w:rsidR="00323F2F" w14:paraId="55E020FD" w14:textId="77777777" w:rsidTr="00A60B99">
        <w:tc>
          <w:tcPr>
            <w:tcW w:w="1358" w:type="dxa"/>
            <w:tcBorders>
              <w:top w:val="single" w:sz="4" w:space="0" w:color="auto"/>
              <w:left w:val="single" w:sz="4" w:space="0" w:color="auto"/>
              <w:bottom w:val="single" w:sz="4" w:space="0" w:color="auto"/>
              <w:right w:val="single" w:sz="4" w:space="0" w:color="auto"/>
            </w:tcBorders>
          </w:tcPr>
          <w:p w14:paraId="1CE3385E"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53F63C4C"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28741AC2" w14:textId="77777777" w:rsidR="00323F2F" w:rsidRDefault="00323F2F" w:rsidP="003B7B1C">
            <w:pPr>
              <w:jc w:val="center"/>
              <w:rPr>
                <w:rFonts w:cstheme="minorHAnsi"/>
                <w:sz w:val="16"/>
                <w:szCs w:val="16"/>
              </w:rPr>
            </w:pPr>
          </w:p>
        </w:tc>
        <w:tc>
          <w:tcPr>
            <w:tcW w:w="1358" w:type="dxa"/>
            <w:tcBorders>
              <w:top w:val="single" w:sz="4" w:space="0" w:color="auto"/>
              <w:left w:val="single" w:sz="4" w:space="0" w:color="auto"/>
              <w:bottom w:val="single" w:sz="4" w:space="0" w:color="auto"/>
              <w:right w:val="single" w:sz="4" w:space="0" w:color="auto"/>
            </w:tcBorders>
          </w:tcPr>
          <w:p w14:paraId="09335494"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11406BEA"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6F78A1AF" w14:textId="77777777" w:rsidR="00323F2F" w:rsidRDefault="00323F2F" w:rsidP="003B7B1C">
            <w:pPr>
              <w:jc w:val="center"/>
              <w:rPr>
                <w:rFonts w:cstheme="minorHAnsi"/>
                <w:sz w:val="16"/>
                <w:szCs w:val="16"/>
              </w:rPr>
            </w:pPr>
          </w:p>
        </w:tc>
        <w:tc>
          <w:tcPr>
            <w:tcW w:w="1358" w:type="dxa"/>
            <w:tcBorders>
              <w:top w:val="single" w:sz="4" w:space="0" w:color="auto"/>
              <w:left w:val="single" w:sz="4" w:space="0" w:color="auto"/>
              <w:bottom w:val="single" w:sz="4" w:space="0" w:color="auto"/>
              <w:right w:val="single" w:sz="4" w:space="0" w:color="auto"/>
            </w:tcBorders>
          </w:tcPr>
          <w:p w14:paraId="01DFA0D4"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7B298801"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035387E7" w14:textId="77777777" w:rsidR="00323F2F" w:rsidRDefault="00323F2F" w:rsidP="003B7B1C">
            <w:pPr>
              <w:jc w:val="center"/>
              <w:rPr>
                <w:rFonts w:cstheme="minorHAnsi"/>
                <w:sz w:val="16"/>
                <w:szCs w:val="16"/>
              </w:rPr>
            </w:pPr>
          </w:p>
        </w:tc>
        <w:tc>
          <w:tcPr>
            <w:tcW w:w="1358" w:type="dxa"/>
            <w:tcBorders>
              <w:top w:val="single" w:sz="4" w:space="0" w:color="auto"/>
              <w:left w:val="single" w:sz="4" w:space="0" w:color="auto"/>
              <w:bottom w:val="single" w:sz="4" w:space="0" w:color="auto"/>
              <w:right w:val="single" w:sz="4" w:space="0" w:color="auto"/>
            </w:tcBorders>
          </w:tcPr>
          <w:p w14:paraId="369164F0"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02DA11A0" w14:textId="77777777" w:rsidR="00323F2F" w:rsidRDefault="00323F2F" w:rsidP="003B7B1C">
            <w:pPr>
              <w:jc w:val="center"/>
              <w:rPr>
                <w:rFonts w:cstheme="minorHAnsi"/>
                <w:sz w:val="16"/>
                <w:szCs w:val="16"/>
              </w:rPr>
            </w:pPr>
          </w:p>
        </w:tc>
        <w:tc>
          <w:tcPr>
            <w:tcW w:w="1359" w:type="dxa"/>
            <w:tcBorders>
              <w:top w:val="single" w:sz="4" w:space="0" w:color="auto"/>
              <w:left w:val="single" w:sz="4" w:space="0" w:color="auto"/>
              <w:bottom w:val="single" w:sz="4" w:space="0" w:color="auto"/>
              <w:right w:val="single" w:sz="4" w:space="0" w:color="auto"/>
            </w:tcBorders>
          </w:tcPr>
          <w:p w14:paraId="02E2E7B8" w14:textId="77777777" w:rsidR="00323F2F" w:rsidRDefault="00323F2F" w:rsidP="003B7B1C">
            <w:pPr>
              <w:jc w:val="center"/>
              <w:rPr>
                <w:rFonts w:cstheme="minorHAnsi"/>
                <w:sz w:val="16"/>
                <w:szCs w:val="16"/>
              </w:rPr>
            </w:pPr>
          </w:p>
        </w:tc>
      </w:tr>
      <w:tr w:rsidR="00323F2F" w14:paraId="3CA2C619" w14:textId="77777777" w:rsidTr="00A60B99">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25E5BA8" w14:textId="77777777" w:rsidR="00323F2F" w:rsidRDefault="00323F2F" w:rsidP="003B7B1C">
            <w:pPr>
              <w:jc w:val="center"/>
              <w:rPr>
                <w:rFonts w:cstheme="minorHAnsi"/>
                <w:sz w:val="16"/>
                <w:szCs w:val="16"/>
              </w:rPr>
            </w:pPr>
            <w:r>
              <w:rPr>
                <w:rFonts w:eastAsiaTheme="minorEastAsia"/>
                <w:b/>
                <w:bCs/>
                <w:sz w:val="16"/>
                <w:szCs w:val="16"/>
              </w:rPr>
              <w:t>How have the needs of those working below expectations been met?</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8EEEE62" w14:textId="77777777" w:rsidR="00323F2F" w:rsidRDefault="00323F2F" w:rsidP="003B7B1C">
            <w:pPr>
              <w:jc w:val="center"/>
              <w:rPr>
                <w:rFonts w:cstheme="minorHAnsi"/>
                <w:sz w:val="16"/>
                <w:szCs w:val="16"/>
              </w:rPr>
            </w:pPr>
            <w:r>
              <w:rPr>
                <w:rFonts w:eastAsiaTheme="minorEastAsia"/>
                <w:b/>
                <w:bCs/>
                <w:sz w:val="16"/>
                <w:szCs w:val="16"/>
              </w:rPr>
              <w:t>How have the needs of those working below expectations been met?</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13C01D7" w14:textId="77777777" w:rsidR="00323F2F" w:rsidRDefault="00323F2F" w:rsidP="003B7B1C">
            <w:pPr>
              <w:jc w:val="center"/>
              <w:rPr>
                <w:rFonts w:cstheme="minorHAnsi"/>
                <w:sz w:val="16"/>
                <w:szCs w:val="16"/>
              </w:rPr>
            </w:pPr>
            <w:r>
              <w:rPr>
                <w:rFonts w:eastAsiaTheme="minorEastAsia"/>
                <w:b/>
                <w:bCs/>
                <w:sz w:val="16"/>
                <w:szCs w:val="16"/>
              </w:rPr>
              <w:t>How have the needs of those working below expectations been met?</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61F5F96" w14:textId="77777777" w:rsidR="00323F2F" w:rsidRDefault="00323F2F" w:rsidP="003B7B1C">
            <w:pPr>
              <w:jc w:val="center"/>
              <w:rPr>
                <w:rFonts w:cstheme="minorHAnsi"/>
                <w:sz w:val="16"/>
                <w:szCs w:val="16"/>
              </w:rPr>
            </w:pPr>
            <w:r>
              <w:rPr>
                <w:rFonts w:eastAsiaTheme="minorEastAsia"/>
                <w:b/>
                <w:bCs/>
                <w:sz w:val="16"/>
                <w:szCs w:val="16"/>
              </w:rPr>
              <w:t>How have the needs of those working below expectations been met?</w:t>
            </w:r>
          </w:p>
        </w:tc>
      </w:tr>
      <w:tr w:rsidR="00323F2F" w14:paraId="7B259E36" w14:textId="77777777" w:rsidTr="00A60B99">
        <w:tc>
          <w:tcPr>
            <w:tcW w:w="4076" w:type="dxa"/>
            <w:gridSpan w:val="3"/>
            <w:tcBorders>
              <w:top w:val="single" w:sz="4" w:space="0" w:color="auto"/>
              <w:left w:val="single" w:sz="4" w:space="0" w:color="auto"/>
              <w:bottom w:val="single" w:sz="4" w:space="0" w:color="auto"/>
              <w:right w:val="single" w:sz="4" w:space="0" w:color="auto"/>
            </w:tcBorders>
          </w:tcPr>
          <w:p w14:paraId="4B96874C" w14:textId="77777777" w:rsidR="00323F2F" w:rsidRDefault="00323F2F" w:rsidP="003B7B1C">
            <w:pPr>
              <w:jc w:val="center"/>
              <w:rPr>
                <w:rFonts w:eastAsiaTheme="minorEastAsia"/>
                <w:bCs/>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68D13CC2" w14:textId="77777777" w:rsidR="00323F2F" w:rsidRDefault="00323F2F" w:rsidP="003B7B1C">
            <w:pPr>
              <w:rPr>
                <w:rFonts w:eastAsiaTheme="minorEastAsia"/>
                <w:b/>
                <w:bCs/>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3E14C9A0" w14:textId="35D2FC72" w:rsidR="00EF6EBF" w:rsidRPr="00EF6EBF" w:rsidRDefault="00EF6EBF" w:rsidP="003B7B1C">
            <w:pPr>
              <w:rPr>
                <w:rFonts w:eastAsiaTheme="minorEastAsia"/>
                <w:sz w:val="16"/>
                <w:szCs w:val="16"/>
              </w:rPr>
            </w:pPr>
          </w:p>
        </w:tc>
        <w:tc>
          <w:tcPr>
            <w:tcW w:w="4076" w:type="dxa"/>
            <w:gridSpan w:val="3"/>
            <w:tcBorders>
              <w:top w:val="single" w:sz="4" w:space="0" w:color="auto"/>
              <w:left w:val="single" w:sz="4" w:space="0" w:color="auto"/>
              <w:bottom w:val="single" w:sz="4" w:space="0" w:color="auto"/>
              <w:right w:val="single" w:sz="4" w:space="0" w:color="auto"/>
            </w:tcBorders>
          </w:tcPr>
          <w:p w14:paraId="3E87CF39" w14:textId="7F752D07" w:rsidR="00323F2F" w:rsidRDefault="00323F2F" w:rsidP="001F7E6A">
            <w:pPr>
              <w:rPr>
                <w:rFonts w:eastAsiaTheme="minorEastAsia"/>
                <w:bCs/>
                <w:sz w:val="16"/>
                <w:szCs w:val="16"/>
              </w:rPr>
            </w:pPr>
          </w:p>
        </w:tc>
      </w:tr>
      <w:tr w:rsidR="00323F2F" w14:paraId="24BEEE41" w14:textId="77777777" w:rsidTr="00A60B99">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337C05" w14:textId="77777777" w:rsidR="00323F2F" w:rsidRDefault="00323F2F" w:rsidP="003B7B1C">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B29B623" w14:textId="77777777" w:rsidR="00323F2F" w:rsidRDefault="00323F2F" w:rsidP="003B7B1C">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3D5354" w14:textId="77777777" w:rsidR="00323F2F" w:rsidRDefault="00323F2F" w:rsidP="003B7B1C">
            <w:pPr>
              <w:jc w:val="center"/>
              <w:rPr>
                <w:rFonts w:eastAsiaTheme="minorEastAsia"/>
                <w:b/>
                <w:bCs/>
                <w:sz w:val="16"/>
                <w:szCs w:val="16"/>
              </w:rPr>
            </w:pPr>
            <w:r>
              <w:rPr>
                <w:rFonts w:eastAsiaTheme="minorEastAsia"/>
                <w:b/>
                <w:sz w:val="16"/>
                <w:szCs w:val="16"/>
              </w:rPr>
              <w:t>What has taken children beyond the curriculum? (i.e. theme days, trips, visitors)</w:t>
            </w:r>
          </w:p>
        </w:tc>
        <w:tc>
          <w:tcPr>
            <w:tcW w:w="4076"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DB285AC" w14:textId="77777777" w:rsidR="00323F2F" w:rsidRDefault="00323F2F" w:rsidP="003B7B1C">
            <w:pPr>
              <w:jc w:val="center"/>
              <w:rPr>
                <w:rFonts w:eastAsiaTheme="minorEastAsia"/>
                <w:b/>
                <w:bCs/>
                <w:sz w:val="16"/>
                <w:szCs w:val="16"/>
              </w:rPr>
            </w:pPr>
            <w:r>
              <w:rPr>
                <w:rFonts w:eastAsiaTheme="minorEastAsia"/>
                <w:b/>
                <w:sz w:val="16"/>
                <w:szCs w:val="16"/>
              </w:rPr>
              <w:t>What has taken children beyond the curriculum? (i.e. theme days, trips, visitors)</w:t>
            </w:r>
          </w:p>
        </w:tc>
      </w:tr>
    </w:tbl>
    <w:p w14:paraId="195D3094" w14:textId="77777777" w:rsidR="00205BD3" w:rsidRPr="00FD3A87" w:rsidRDefault="00205BD3" w:rsidP="00FD3A87">
      <w:pPr>
        <w:tabs>
          <w:tab w:val="left" w:pos="6377"/>
        </w:tabs>
      </w:pPr>
    </w:p>
    <w:sectPr w:rsidR="00205BD3" w:rsidRPr="00FD3A87" w:rsidSect="0046230B">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B2FE2" w14:textId="77777777" w:rsidR="006C6F8B" w:rsidRDefault="006C6F8B" w:rsidP="0046230B">
      <w:pPr>
        <w:spacing w:after="0" w:line="240" w:lineRule="auto"/>
      </w:pPr>
      <w:r>
        <w:separator/>
      </w:r>
    </w:p>
  </w:endnote>
  <w:endnote w:type="continuationSeparator" w:id="0">
    <w:p w14:paraId="5AEAC976" w14:textId="77777777" w:rsidR="006C6F8B" w:rsidRDefault="006C6F8B" w:rsidP="0046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G Rounded Light">
    <w:altName w:val="Calibri"/>
    <w:panose1 w:val="00000000000000000000"/>
    <w:charset w:val="00"/>
    <w:family w:val="swiss"/>
    <w:notTrueType/>
    <w:pitch w:val="default"/>
    <w:sig w:usb0="00000003" w:usb1="00000000" w:usb2="00000000" w:usb3="00000000" w:csb0="00000001" w:csb1="00000000"/>
  </w:font>
  <w:font w:name="Myriad Pr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90C09" w14:textId="77777777" w:rsidR="006C6F8B" w:rsidRDefault="006C6F8B" w:rsidP="0046230B">
      <w:pPr>
        <w:spacing w:after="0" w:line="240" w:lineRule="auto"/>
      </w:pPr>
      <w:r>
        <w:separator/>
      </w:r>
    </w:p>
  </w:footnote>
  <w:footnote w:type="continuationSeparator" w:id="0">
    <w:p w14:paraId="12919753" w14:textId="77777777" w:rsidR="006C6F8B" w:rsidRDefault="006C6F8B" w:rsidP="00462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A705E" w14:textId="77777777" w:rsidR="0062304D" w:rsidRDefault="0062304D">
    <w:pPr>
      <w:pStyle w:val="Header"/>
    </w:pPr>
    <w:r>
      <w:rPr>
        <w:noProof/>
        <w:lang w:eastAsia="en-GB"/>
      </w:rPr>
      <mc:AlternateContent>
        <mc:Choice Requires="wps">
          <w:drawing>
            <wp:anchor distT="0" distB="0" distL="114300" distR="114300" simplePos="0" relativeHeight="251660288" behindDoc="0" locked="0" layoutInCell="1" allowOverlap="1" wp14:anchorId="0AAC3D14" wp14:editId="0CAFE243">
              <wp:simplePos x="0" y="0"/>
              <wp:positionH relativeFrom="margin">
                <wp:align>left</wp:align>
              </wp:positionH>
              <wp:positionV relativeFrom="paragraph">
                <wp:posOffset>7620</wp:posOffset>
              </wp:positionV>
              <wp:extent cx="1209675" cy="981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209675" cy="981075"/>
                      </a:xfrm>
                      <a:prstGeom prst="rect">
                        <a:avLst/>
                      </a:prstGeom>
                      <a:noFill/>
                      <a:ln w="6350">
                        <a:noFill/>
                      </a:ln>
                    </wps:spPr>
                    <wps:txbx>
                      <w:txbxContent>
                        <w:p w14:paraId="5DFFE170" w14:textId="77777777" w:rsidR="0062304D" w:rsidRDefault="0062304D" w:rsidP="0046230B">
                          <w:pPr>
                            <w:jc w:val="center"/>
                          </w:pPr>
                          <w:bookmarkStart w:id="0" w:name="_Hlk149043013"/>
                          <w:bookmarkEnd w:id="0"/>
                          <w:r>
                            <w:rPr>
                              <w:noProof/>
                              <w:lang w:eastAsia="en-GB"/>
                            </w:rPr>
                            <w:drawing>
                              <wp:inline distT="0" distB="0" distL="0" distR="0" wp14:anchorId="1DD237F4" wp14:editId="24B957EB">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AC3D14" id="_x0000_t202" coordsize="21600,21600" o:spt="202" path="m,l,21600r21600,l21600,xe">
              <v:stroke joinstyle="miter"/>
              <v:path gradientshapeok="t" o:connecttype="rect"/>
            </v:shapetype>
            <v:shape id="Text Box 3" o:spid="_x0000_s1026" type="#_x0000_t202" style="position:absolute;margin-left:0;margin-top:.6pt;width:95.25pt;height:77.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" filled="f" stroked="f" strokeweight=".5pt">
              <v:textbox>
                <w:txbxContent>
                  <w:p w14:paraId="5DFFE170" w14:textId="77777777" w:rsidR="0062304D" w:rsidRDefault="0062304D" w:rsidP="0046230B">
                    <w:pPr>
                      <w:jc w:val="center"/>
                    </w:pPr>
                    <w:bookmarkStart w:id="1" w:name="_Hlk149043013"/>
                    <w:bookmarkEnd w:id="1"/>
                    <w:r>
                      <w:rPr>
                        <w:noProof/>
                        <w:lang w:eastAsia="en-GB"/>
                      </w:rPr>
                      <w:drawing>
                        <wp:inline distT="0" distB="0" distL="0" distR="0" wp14:anchorId="1DD237F4" wp14:editId="24B957EB">
                          <wp:extent cx="904875" cy="904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p>
                </w:txbxContent>
              </v:textbox>
              <w10:wrap anchorx="margin"/>
            </v:shape>
          </w:pict>
        </mc:Fallback>
      </mc:AlternateContent>
    </w:r>
    <w:r>
      <w:rPr>
        <w:noProof/>
        <w:lang w:eastAsia="en-GB"/>
      </w:rPr>
      <mc:AlternateContent>
        <mc:Choice Requires="wps">
          <w:drawing>
            <wp:anchor distT="0" distB="0" distL="118745" distR="118745" simplePos="0" relativeHeight="251659264" behindDoc="1" locked="0" layoutInCell="1" allowOverlap="0" wp14:anchorId="5287EE71" wp14:editId="43D3578B">
              <wp:simplePos x="0" y="0"/>
              <wp:positionH relativeFrom="page">
                <wp:align>right</wp:align>
              </wp:positionH>
              <wp:positionV relativeFrom="page">
                <wp:posOffset>9525</wp:posOffset>
              </wp:positionV>
              <wp:extent cx="10677525" cy="895350"/>
              <wp:effectExtent l="0" t="0" r="9525" b="0"/>
              <wp:wrapSquare wrapText="bothSides"/>
              <wp:docPr id="197" name="Rectangle 197"/>
              <wp:cNvGraphicFramePr/>
              <a:graphic xmlns:a="http://schemas.openxmlformats.org/drawingml/2006/main">
                <a:graphicData uri="http://schemas.microsoft.com/office/word/2010/wordprocessingShape">
                  <wps:wsp>
                    <wps:cNvSpPr/>
                    <wps:spPr>
                      <a:xfrm>
                        <a:off x="0" y="0"/>
                        <a:ext cx="10677525" cy="895350"/>
                      </a:xfrm>
                      <a:prstGeom prst="rect">
                        <a:avLst/>
                      </a:prstGeom>
                      <a:solidFill>
                        <a:srgbClr val="0000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418599" w14:textId="77777777" w:rsidR="0062304D" w:rsidRDefault="0062304D">
                          <w:pPr>
                            <w:pStyle w:val="Header"/>
                            <w:jc w:val="center"/>
                            <w:rPr>
                              <w:caps/>
                              <w:color w:val="FFFFFF" w:themeColor="background1"/>
                            </w:rPr>
                          </w:pPr>
                        </w:p>
                        <w:p w14:paraId="4EAF2B4D" w14:textId="77777777" w:rsidR="0062304D" w:rsidRDefault="0062304D">
                          <w:pPr>
                            <w:pStyle w:val="Header"/>
                            <w:jc w:val="center"/>
                            <w:rPr>
                              <w:caps/>
                              <w:color w:val="FFFFFF" w:themeColor="background1"/>
                            </w:rPr>
                          </w:pPr>
                        </w:p>
                        <w:p w14:paraId="311D1851" w14:textId="77777777" w:rsidR="0062304D" w:rsidRPr="0046230B" w:rsidRDefault="0062304D">
                          <w:pPr>
                            <w:pStyle w:val="Header"/>
                            <w:jc w:val="center"/>
                            <w:rPr>
                              <w:b/>
                              <w:caps/>
                              <w:color w:val="FFFFFF" w:themeColor="background1"/>
                              <w:sz w:val="28"/>
                            </w:rPr>
                          </w:pPr>
                          <w:r w:rsidRPr="0046230B">
                            <w:rPr>
                              <w:b/>
                              <w:caps/>
                              <w:color w:val="FFFFFF" w:themeColor="background1"/>
                              <w:sz w:val="28"/>
                            </w:rPr>
                            <w:t>Forest View Primary School</w:t>
                          </w:r>
                        </w:p>
                        <w:p w14:paraId="443AB21E" w14:textId="77777777" w:rsidR="0062304D" w:rsidRDefault="0062304D">
                          <w:pPr>
                            <w:pStyle w:val="Header"/>
                            <w:jc w:val="center"/>
                            <w:rPr>
                              <w:caps/>
                              <w:color w:val="FFFFFF" w:themeColor="background1"/>
                            </w:rPr>
                          </w:pPr>
                        </w:p>
                        <w:p w14:paraId="1AD008CF" w14:textId="77777777" w:rsidR="0062304D" w:rsidRDefault="0062304D">
                          <w:pPr>
                            <w:pStyle w:val="Header"/>
                            <w:jc w:val="center"/>
                            <w:rPr>
                              <w:caps/>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287EE71" id="Rectangle 197" o:spid="_x0000_s1027" style="position:absolute;margin-left:789.55pt;margin-top:.75pt;width:840.75pt;height:70.5pt;z-index:-251657216;visibility:visible;mso-wrap-style:square;mso-width-percent:0;mso-height-percent:0;mso-wrap-distance-left:9.35pt;mso-wrap-distance-top:0;mso-wrap-distance-right:9.35pt;mso-wrap-distance-bottom:0;mso-position-horizontal:right;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" o:allowoverlap="f" fillcolor="blue" stroked="f" strokeweight="1pt">
              <v:textbox>
                <w:txbxContent>
                  <w:p w14:paraId="4A418599" w14:textId="77777777" w:rsidR="0062304D" w:rsidRDefault="0062304D">
                    <w:pPr>
                      <w:pStyle w:val="Header"/>
                      <w:jc w:val="center"/>
                      <w:rPr>
                        <w:caps/>
                        <w:color w:val="FFFFFF" w:themeColor="background1"/>
                      </w:rPr>
                    </w:pPr>
                  </w:p>
                  <w:p w14:paraId="4EAF2B4D" w14:textId="77777777" w:rsidR="0062304D" w:rsidRDefault="0062304D">
                    <w:pPr>
                      <w:pStyle w:val="Header"/>
                      <w:jc w:val="center"/>
                      <w:rPr>
                        <w:caps/>
                        <w:color w:val="FFFFFF" w:themeColor="background1"/>
                      </w:rPr>
                    </w:pPr>
                  </w:p>
                  <w:p w14:paraId="311D1851" w14:textId="77777777" w:rsidR="0062304D" w:rsidRPr="0046230B" w:rsidRDefault="0062304D">
                    <w:pPr>
                      <w:pStyle w:val="Header"/>
                      <w:jc w:val="center"/>
                      <w:rPr>
                        <w:b/>
                        <w:caps/>
                        <w:color w:val="FFFFFF" w:themeColor="background1"/>
                        <w:sz w:val="28"/>
                      </w:rPr>
                    </w:pPr>
                    <w:r w:rsidRPr="0046230B">
                      <w:rPr>
                        <w:b/>
                        <w:caps/>
                        <w:color w:val="FFFFFF" w:themeColor="background1"/>
                        <w:sz w:val="28"/>
                      </w:rPr>
                      <w:t>Forest View Primary School</w:t>
                    </w:r>
                  </w:p>
                  <w:p w14:paraId="443AB21E" w14:textId="77777777" w:rsidR="0062304D" w:rsidRDefault="0062304D">
                    <w:pPr>
                      <w:pStyle w:val="Header"/>
                      <w:jc w:val="center"/>
                      <w:rPr>
                        <w:caps/>
                        <w:color w:val="FFFFFF" w:themeColor="background1"/>
                      </w:rPr>
                    </w:pPr>
                  </w:p>
                  <w:p w14:paraId="1AD008CF" w14:textId="77777777" w:rsidR="0062304D" w:rsidRDefault="0062304D">
                    <w:pPr>
                      <w:pStyle w:val="Header"/>
                      <w:jc w:val="center"/>
                      <w:rPr>
                        <w:caps/>
                        <w:color w:val="FFFFFF" w:themeColor="background1"/>
                      </w:rPr>
                    </w:pP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081A"/>
    <w:multiLevelType w:val="hybridMultilevel"/>
    <w:tmpl w:val="0FB4C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64732"/>
    <w:multiLevelType w:val="hybridMultilevel"/>
    <w:tmpl w:val="371A699E"/>
    <w:lvl w:ilvl="0" w:tplc="713EBE36">
      <w:start w:val="1"/>
      <w:numFmt w:val="bullet"/>
      <w:suff w:val="nothing"/>
      <w:lvlText w:val=""/>
      <w:lvlJc w:val="left"/>
      <w:pPr>
        <w:ind w:left="57" w:hanging="5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A10EF"/>
    <w:multiLevelType w:val="hybridMultilevel"/>
    <w:tmpl w:val="6FC07C4E"/>
    <w:lvl w:ilvl="0" w:tplc="713EBE36">
      <w:start w:val="1"/>
      <w:numFmt w:val="bullet"/>
      <w:suff w:val="nothing"/>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37F3A"/>
    <w:multiLevelType w:val="hybridMultilevel"/>
    <w:tmpl w:val="877889BE"/>
    <w:lvl w:ilvl="0" w:tplc="713EBE36">
      <w:start w:val="1"/>
      <w:numFmt w:val="bullet"/>
      <w:suff w:val="nothing"/>
      <w:lvlText w:val=""/>
      <w:lvlJc w:val="left"/>
      <w:pPr>
        <w:ind w:left="907" w:hanging="5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347A0"/>
    <w:multiLevelType w:val="hybridMultilevel"/>
    <w:tmpl w:val="108287A8"/>
    <w:lvl w:ilvl="0" w:tplc="713EBE36">
      <w:start w:val="1"/>
      <w:numFmt w:val="bullet"/>
      <w:suff w:val="nothing"/>
      <w:lvlText w:val=""/>
      <w:lvlJc w:val="left"/>
      <w:pPr>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9F6CCB"/>
    <w:multiLevelType w:val="hybridMultilevel"/>
    <w:tmpl w:val="D526A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754E5"/>
    <w:multiLevelType w:val="hybridMultilevel"/>
    <w:tmpl w:val="B312387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74623649"/>
    <w:multiLevelType w:val="hybridMultilevel"/>
    <w:tmpl w:val="9E7CA0AA"/>
    <w:lvl w:ilvl="0" w:tplc="133670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36492">
    <w:abstractNumId w:val="5"/>
  </w:num>
  <w:num w:numId="2" w16cid:durableId="57629563">
    <w:abstractNumId w:val="3"/>
  </w:num>
  <w:num w:numId="3" w16cid:durableId="339940521">
    <w:abstractNumId w:val="0"/>
  </w:num>
  <w:num w:numId="4" w16cid:durableId="1247685068">
    <w:abstractNumId w:val="6"/>
  </w:num>
  <w:num w:numId="5" w16cid:durableId="1619531793">
    <w:abstractNumId w:val="7"/>
  </w:num>
  <w:num w:numId="6" w16cid:durableId="1194155945">
    <w:abstractNumId w:val="1"/>
  </w:num>
  <w:num w:numId="7" w16cid:durableId="153420988">
    <w:abstractNumId w:val="2"/>
  </w:num>
  <w:num w:numId="8" w16cid:durableId="16873635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30B"/>
    <w:rsid w:val="000079A1"/>
    <w:rsid w:val="00016278"/>
    <w:rsid w:val="00032F28"/>
    <w:rsid w:val="00055668"/>
    <w:rsid w:val="00055D79"/>
    <w:rsid w:val="0005622F"/>
    <w:rsid w:val="00056672"/>
    <w:rsid w:val="000744DD"/>
    <w:rsid w:val="00094423"/>
    <w:rsid w:val="00097823"/>
    <w:rsid w:val="000A1F0B"/>
    <w:rsid w:val="000B5D23"/>
    <w:rsid w:val="000B7E5C"/>
    <w:rsid w:val="000C5E70"/>
    <w:rsid w:val="000E0A5C"/>
    <w:rsid w:val="000F1AE4"/>
    <w:rsid w:val="001101E3"/>
    <w:rsid w:val="0011448D"/>
    <w:rsid w:val="00123DD7"/>
    <w:rsid w:val="001360CC"/>
    <w:rsid w:val="001413A8"/>
    <w:rsid w:val="00154A85"/>
    <w:rsid w:val="001565BA"/>
    <w:rsid w:val="00160A42"/>
    <w:rsid w:val="00187BA4"/>
    <w:rsid w:val="001A3074"/>
    <w:rsid w:val="001A7E43"/>
    <w:rsid w:val="001C6375"/>
    <w:rsid w:val="001D3F7C"/>
    <w:rsid w:val="001E4109"/>
    <w:rsid w:val="001F7E6A"/>
    <w:rsid w:val="00203152"/>
    <w:rsid w:val="00205BD3"/>
    <w:rsid w:val="002201C5"/>
    <w:rsid w:val="00241073"/>
    <w:rsid w:val="00265D57"/>
    <w:rsid w:val="0026789E"/>
    <w:rsid w:val="00272437"/>
    <w:rsid w:val="002770BB"/>
    <w:rsid w:val="00292942"/>
    <w:rsid w:val="00297B5A"/>
    <w:rsid w:val="002A3B60"/>
    <w:rsid w:val="002A69AE"/>
    <w:rsid w:val="002B3FA1"/>
    <w:rsid w:val="002B7F2F"/>
    <w:rsid w:val="002C5016"/>
    <w:rsid w:val="002D0FC9"/>
    <w:rsid w:val="002D6338"/>
    <w:rsid w:val="002F2D57"/>
    <w:rsid w:val="002F3534"/>
    <w:rsid w:val="00313D42"/>
    <w:rsid w:val="00323F2F"/>
    <w:rsid w:val="0035336D"/>
    <w:rsid w:val="00363EC5"/>
    <w:rsid w:val="003B31D4"/>
    <w:rsid w:val="003B52E5"/>
    <w:rsid w:val="003D299F"/>
    <w:rsid w:val="003D5F12"/>
    <w:rsid w:val="003F5506"/>
    <w:rsid w:val="0041041D"/>
    <w:rsid w:val="004106C4"/>
    <w:rsid w:val="004204F0"/>
    <w:rsid w:val="004245D2"/>
    <w:rsid w:val="00427363"/>
    <w:rsid w:val="00456D55"/>
    <w:rsid w:val="00460F0E"/>
    <w:rsid w:val="0046230B"/>
    <w:rsid w:val="00470482"/>
    <w:rsid w:val="004747D8"/>
    <w:rsid w:val="004F06C0"/>
    <w:rsid w:val="005323A8"/>
    <w:rsid w:val="00534937"/>
    <w:rsid w:val="00535FA8"/>
    <w:rsid w:val="00544DB3"/>
    <w:rsid w:val="00551597"/>
    <w:rsid w:val="005527F5"/>
    <w:rsid w:val="00556704"/>
    <w:rsid w:val="005667E9"/>
    <w:rsid w:val="0058666E"/>
    <w:rsid w:val="00591B91"/>
    <w:rsid w:val="00595BAC"/>
    <w:rsid w:val="005B2D70"/>
    <w:rsid w:val="005B38E0"/>
    <w:rsid w:val="005D5DDF"/>
    <w:rsid w:val="005E5005"/>
    <w:rsid w:val="005F6B7B"/>
    <w:rsid w:val="005F6F69"/>
    <w:rsid w:val="00611B52"/>
    <w:rsid w:val="006121A8"/>
    <w:rsid w:val="00616352"/>
    <w:rsid w:val="0062304D"/>
    <w:rsid w:val="00623563"/>
    <w:rsid w:val="00630558"/>
    <w:rsid w:val="00630C8D"/>
    <w:rsid w:val="0063474C"/>
    <w:rsid w:val="00635A6C"/>
    <w:rsid w:val="006618E9"/>
    <w:rsid w:val="0066204E"/>
    <w:rsid w:val="00682570"/>
    <w:rsid w:val="00695F22"/>
    <w:rsid w:val="006B55DD"/>
    <w:rsid w:val="006B5A13"/>
    <w:rsid w:val="006B6B59"/>
    <w:rsid w:val="006B79A9"/>
    <w:rsid w:val="006C6F8B"/>
    <w:rsid w:val="006D33FF"/>
    <w:rsid w:val="006D72FF"/>
    <w:rsid w:val="006F1771"/>
    <w:rsid w:val="006F34ED"/>
    <w:rsid w:val="006F3FBC"/>
    <w:rsid w:val="006F695F"/>
    <w:rsid w:val="00700F04"/>
    <w:rsid w:val="007027AF"/>
    <w:rsid w:val="00720A6C"/>
    <w:rsid w:val="00723894"/>
    <w:rsid w:val="00724166"/>
    <w:rsid w:val="00731686"/>
    <w:rsid w:val="00740457"/>
    <w:rsid w:val="00781E32"/>
    <w:rsid w:val="00793268"/>
    <w:rsid w:val="007A4812"/>
    <w:rsid w:val="007D5F5B"/>
    <w:rsid w:val="007E139A"/>
    <w:rsid w:val="007F293F"/>
    <w:rsid w:val="007F6BB1"/>
    <w:rsid w:val="00830169"/>
    <w:rsid w:val="008519EA"/>
    <w:rsid w:val="00885A3F"/>
    <w:rsid w:val="008B3F44"/>
    <w:rsid w:val="008D0AC7"/>
    <w:rsid w:val="008D2EE0"/>
    <w:rsid w:val="008D4148"/>
    <w:rsid w:val="008D72E6"/>
    <w:rsid w:val="008E1ACE"/>
    <w:rsid w:val="008E4FD9"/>
    <w:rsid w:val="008E6BC3"/>
    <w:rsid w:val="008F0FA6"/>
    <w:rsid w:val="008F2E23"/>
    <w:rsid w:val="008F7898"/>
    <w:rsid w:val="009047AE"/>
    <w:rsid w:val="00907C35"/>
    <w:rsid w:val="00914D7C"/>
    <w:rsid w:val="00922A3A"/>
    <w:rsid w:val="00923D98"/>
    <w:rsid w:val="00950B2A"/>
    <w:rsid w:val="009A7640"/>
    <w:rsid w:val="00A27D51"/>
    <w:rsid w:val="00A3085E"/>
    <w:rsid w:val="00A37C6E"/>
    <w:rsid w:val="00A433CB"/>
    <w:rsid w:val="00A45D47"/>
    <w:rsid w:val="00A57950"/>
    <w:rsid w:val="00A60B99"/>
    <w:rsid w:val="00A612C1"/>
    <w:rsid w:val="00A8159A"/>
    <w:rsid w:val="00A838A4"/>
    <w:rsid w:val="00A93D9A"/>
    <w:rsid w:val="00A95A4E"/>
    <w:rsid w:val="00A96CD2"/>
    <w:rsid w:val="00AA3D1A"/>
    <w:rsid w:val="00AB294A"/>
    <w:rsid w:val="00AB502E"/>
    <w:rsid w:val="00AC1B68"/>
    <w:rsid w:val="00AC1F66"/>
    <w:rsid w:val="00AD0F92"/>
    <w:rsid w:val="00AD326D"/>
    <w:rsid w:val="00AE19D1"/>
    <w:rsid w:val="00B03CED"/>
    <w:rsid w:val="00B04C3B"/>
    <w:rsid w:val="00B0797C"/>
    <w:rsid w:val="00B25F8F"/>
    <w:rsid w:val="00B336F5"/>
    <w:rsid w:val="00B40674"/>
    <w:rsid w:val="00B42948"/>
    <w:rsid w:val="00B60EA0"/>
    <w:rsid w:val="00B7004C"/>
    <w:rsid w:val="00B728CE"/>
    <w:rsid w:val="00B73B11"/>
    <w:rsid w:val="00B762AA"/>
    <w:rsid w:val="00B90B49"/>
    <w:rsid w:val="00B971B6"/>
    <w:rsid w:val="00BA3F7D"/>
    <w:rsid w:val="00BA6ED4"/>
    <w:rsid w:val="00BE2AF7"/>
    <w:rsid w:val="00BF6E42"/>
    <w:rsid w:val="00C01539"/>
    <w:rsid w:val="00C120CA"/>
    <w:rsid w:val="00C156D6"/>
    <w:rsid w:val="00C2461E"/>
    <w:rsid w:val="00C35699"/>
    <w:rsid w:val="00C43C29"/>
    <w:rsid w:val="00C740C7"/>
    <w:rsid w:val="00C80C7F"/>
    <w:rsid w:val="00C8228E"/>
    <w:rsid w:val="00C91663"/>
    <w:rsid w:val="00C919AD"/>
    <w:rsid w:val="00C96A9A"/>
    <w:rsid w:val="00CA7D78"/>
    <w:rsid w:val="00CB280E"/>
    <w:rsid w:val="00CB680F"/>
    <w:rsid w:val="00CC3E5F"/>
    <w:rsid w:val="00CC691A"/>
    <w:rsid w:val="00CD3B63"/>
    <w:rsid w:val="00CD689E"/>
    <w:rsid w:val="00D014FE"/>
    <w:rsid w:val="00D50FB3"/>
    <w:rsid w:val="00D61940"/>
    <w:rsid w:val="00DA4513"/>
    <w:rsid w:val="00DA5046"/>
    <w:rsid w:val="00DC1275"/>
    <w:rsid w:val="00DC2EEB"/>
    <w:rsid w:val="00DD191A"/>
    <w:rsid w:val="00DD41A2"/>
    <w:rsid w:val="00DD7338"/>
    <w:rsid w:val="00DF5C82"/>
    <w:rsid w:val="00E21237"/>
    <w:rsid w:val="00E253A9"/>
    <w:rsid w:val="00E408DD"/>
    <w:rsid w:val="00E5053C"/>
    <w:rsid w:val="00E6596C"/>
    <w:rsid w:val="00E709B8"/>
    <w:rsid w:val="00E81530"/>
    <w:rsid w:val="00E878EA"/>
    <w:rsid w:val="00E9109D"/>
    <w:rsid w:val="00E96556"/>
    <w:rsid w:val="00EB129C"/>
    <w:rsid w:val="00EB78B5"/>
    <w:rsid w:val="00ED7EA9"/>
    <w:rsid w:val="00EF6D78"/>
    <w:rsid w:val="00EF6EBF"/>
    <w:rsid w:val="00F01401"/>
    <w:rsid w:val="00F15306"/>
    <w:rsid w:val="00F2194F"/>
    <w:rsid w:val="00F233D1"/>
    <w:rsid w:val="00F24084"/>
    <w:rsid w:val="00F273F1"/>
    <w:rsid w:val="00F27B0A"/>
    <w:rsid w:val="00F84381"/>
    <w:rsid w:val="00F843C7"/>
    <w:rsid w:val="00FB1965"/>
    <w:rsid w:val="00FD1055"/>
    <w:rsid w:val="00FD3A87"/>
    <w:rsid w:val="00FE5B23"/>
    <w:rsid w:val="00FF2FD4"/>
    <w:rsid w:val="00FF3898"/>
    <w:rsid w:val="00FF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00F9A"/>
  <w15:chartTrackingRefBased/>
  <w15:docId w15:val="{109FCCE5-9B16-4DCA-9C80-D0ED5C591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2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B"/>
  </w:style>
  <w:style w:type="paragraph" w:styleId="Footer">
    <w:name w:val="footer"/>
    <w:basedOn w:val="Normal"/>
    <w:link w:val="FooterChar"/>
    <w:uiPriority w:val="99"/>
    <w:unhideWhenUsed/>
    <w:rsid w:val="00462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B"/>
  </w:style>
  <w:style w:type="paragraph" w:styleId="ListParagraph">
    <w:name w:val="List Paragraph"/>
    <w:basedOn w:val="Normal"/>
    <w:uiPriority w:val="34"/>
    <w:qFormat/>
    <w:rsid w:val="008E6BC3"/>
    <w:pPr>
      <w:ind w:left="720"/>
      <w:contextualSpacing/>
    </w:pPr>
  </w:style>
  <w:style w:type="table" w:customStyle="1" w:styleId="TableGrid1">
    <w:name w:val="Table Grid1"/>
    <w:basedOn w:val="TableNormal"/>
    <w:next w:val="TableGrid"/>
    <w:uiPriority w:val="39"/>
    <w:rsid w:val="00AC1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A7640"/>
    <w:pPr>
      <w:autoSpaceDE w:val="0"/>
      <w:autoSpaceDN w:val="0"/>
      <w:adjustRightInd w:val="0"/>
      <w:spacing w:after="0" w:line="240" w:lineRule="auto"/>
      <w:ind w:left="113" w:hanging="113"/>
    </w:pPr>
    <w:rPr>
      <w:rFonts w:ascii="Arial" w:hAnsi="Arial" w:cs="Arial"/>
      <w:color w:val="000000"/>
      <w:sz w:val="24"/>
      <w:szCs w:val="24"/>
    </w:rPr>
  </w:style>
  <w:style w:type="character" w:customStyle="1" w:styleId="A7">
    <w:name w:val="A7"/>
    <w:uiPriority w:val="99"/>
    <w:rsid w:val="00FD3A87"/>
    <w:rPr>
      <w:rFonts w:cs="VAG Rounded Light"/>
      <w:color w:val="000000"/>
      <w:sz w:val="32"/>
      <w:szCs w:val="32"/>
    </w:rPr>
  </w:style>
  <w:style w:type="character" w:customStyle="1" w:styleId="A9">
    <w:name w:val="A9"/>
    <w:uiPriority w:val="99"/>
    <w:rsid w:val="00FD3A87"/>
    <w:rPr>
      <w:rFonts w:cs="VAG Rounded Light"/>
      <w:color w:val="000000"/>
      <w:sz w:val="32"/>
      <w:szCs w:val="32"/>
    </w:rPr>
  </w:style>
  <w:style w:type="character" w:customStyle="1" w:styleId="A2">
    <w:name w:val="A2"/>
    <w:uiPriority w:val="99"/>
    <w:rsid w:val="00FD3A87"/>
    <w:rPr>
      <w:rFonts w:cs="VAG Rounded Light"/>
      <w:color w:val="000000"/>
      <w:sz w:val="20"/>
      <w:szCs w:val="20"/>
    </w:rPr>
  </w:style>
  <w:style w:type="character" w:customStyle="1" w:styleId="A8">
    <w:name w:val="A8"/>
    <w:uiPriority w:val="99"/>
    <w:rsid w:val="00B336F5"/>
    <w:rPr>
      <w:rFonts w:cs="VAG Rounded Light"/>
      <w:color w:val="000000"/>
      <w:sz w:val="22"/>
      <w:szCs w:val="22"/>
    </w:rPr>
  </w:style>
  <w:style w:type="paragraph" w:customStyle="1" w:styleId="Pa1">
    <w:name w:val="Pa1"/>
    <w:basedOn w:val="Normal"/>
    <w:next w:val="Normal"/>
    <w:uiPriority w:val="99"/>
    <w:rsid w:val="00B336F5"/>
    <w:pPr>
      <w:autoSpaceDE w:val="0"/>
      <w:autoSpaceDN w:val="0"/>
      <w:adjustRightInd w:val="0"/>
      <w:spacing w:after="0" w:line="201" w:lineRule="atLeast"/>
      <w:ind w:left="113" w:hanging="113"/>
    </w:pPr>
    <w:rPr>
      <w:rFonts w:ascii="Myriad Pro" w:hAnsi="Myriad Pro"/>
      <w:sz w:val="24"/>
      <w:szCs w:val="24"/>
    </w:rPr>
  </w:style>
  <w:style w:type="character" w:customStyle="1" w:styleId="A11">
    <w:name w:val="A11"/>
    <w:uiPriority w:val="99"/>
    <w:rsid w:val="00B336F5"/>
    <w:rPr>
      <w:rFonts w:cs="VAG Rounded Light"/>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ED0A4D065DD54CAA79A6594F840B10" ma:contentTypeVersion="15" ma:contentTypeDescription="Create a new document." ma:contentTypeScope="" ma:versionID="db216838cb212a47529adabd493394db">
  <xsd:schema xmlns:xsd="http://www.w3.org/2001/XMLSchema" xmlns:xs="http://www.w3.org/2001/XMLSchema" xmlns:p="http://schemas.microsoft.com/office/2006/metadata/properties" xmlns:ns2="cbda9400-9fb1-4dc2-8ab3-dd55a13ae358" xmlns:ns3="6f85e16c-e855-4b0a-8545-56b47fff153e" targetNamespace="http://schemas.microsoft.com/office/2006/metadata/properties" ma:root="true" ma:fieldsID="b4950849ca668838287b20d39d52458d" ns2:_="" ns3:_="">
    <xsd:import namespace="cbda9400-9fb1-4dc2-8ab3-dd55a13ae358"/>
    <xsd:import namespace="6f85e16c-e855-4b0a-8545-56b47fff1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9400-9fb1-4dc2-8ab3-dd55a13ae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183918f-a6c7-44f8-aa2d-9935a9a9f5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5e16c-e855-4b0a-8545-56b47fff15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fd1724-ee2e-43bc-94b2-7f3dff47339a}" ma:internalName="TaxCatchAll" ma:showField="CatchAllData" ma:web="6f85e16c-e855-4b0a-8545-56b47fff153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bda9400-9fb1-4dc2-8ab3-dd55a13ae358">
      <Terms xmlns="http://schemas.microsoft.com/office/infopath/2007/PartnerControls"/>
    </lcf76f155ced4ddcb4097134ff3c332f>
    <TaxCatchAll xmlns="6f85e16c-e855-4b0a-8545-56b47fff153e" xsi:nil="true"/>
  </documentManagement>
</p:properties>
</file>

<file path=customXml/itemProps1.xml><?xml version="1.0" encoding="utf-8"?>
<ds:datastoreItem xmlns:ds="http://schemas.openxmlformats.org/officeDocument/2006/customXml" ds:itemID="{21756D2B-C8F8-4CD7-A0BF-5BA82730E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a9400-9fb1-4dc2-8ab3-dd55a13ae358"/>
    <ds:schemaRef ds:uri="6f85e16c-e855-4b0a-8545-56b47fff1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2DB5AD-864A-4DEA-AA97-EBFE099A0605}">
  <ds:schemaRefs>
    <ds:schemaRef ds:uri="http://schemas.openxmlformats.org/officeDocument/2006/bibliography"/>
  </ds:schemaRefs>
</ds:datastoreItem>
</file>

<file path=customXml/itemProps3.xml><?xml version="1.0" encoding="utf-8"?>
<ds:datastoreItem xmlns:ds="http://schemas.openxmlformats.org/officeDocument/2006/customXml" ds:itemID="{87098CB5-0B38-476D-A0BC-4B4AEC4A6E1D}">
  <ds:schemaRefs>
    <ds:schemaRef ds:uri="http://schemas.microsoft.com/sharepoint/v3/contenttype/forms"/>
  </ds:schemaRefs>
</ds:datastoreItem>
</file>

<file path=customXml/itemProps4.xml><?xml version="1.0" encoding="utf-8"?>
<ds:datastoreItem xmlns:ds="http://schemas.openxmlformats.org/officeDocument/2006/customXml" ds:itemID="{BAA9F33D-BC93-4BC1-ABDD-48166DAE4E0C}">
  <ds:schemaRefs>
    <ds:schemaRef ds:uri="http://schemas.microsoft.com/office/2006/metadata/properties"/>
    <ds:schemaRef ds:uri="http://schemas.microsoft.com/office/infopath/2007/PartnerControls"/>
    <ds:schemaRef ds:uri="cbda9400-9fb1-4dc2-8ab3-dd55a13ae358"/>
    <ds:schemaRef ds:uri="6f85e16c-e855-4b0a-8545-56b47fff153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4265</Words>
  <Characters>24317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AMY PICKETT</cp:lastModifiedBy>
  <cp:revision>9</cp:revision>
  <dcterms:created xsi:type="dcterms:W3CDTF">2025-01-15T15:51:00Z</dcterms:created>
  <dcterms:modified xsi:type="dcterms:W3CDTF">2025-02-14T21:09:00Z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0x010100BDED0A4D065DD54CAA79A6594F840B10</vt:lpwstr>
  </property>
</Properties>
</file>