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7CDAD85" w14:textId="77777777" w:rsidR="00FA6C8D" w:rsidRDefault="006E32C4">
      <w:pPr>
        <w:rPr>
          <w:rFonts w:ascii="Calibri" w:eastAsia="Calibri" w:hAnsi="Calibri" w:cs="Calibri"/>
          <w:b/>
          <w:color w:val="002060"/>
          <w:sz w:val="48"/>
          <w:szCs w:val="48"/>
          <w:u w:val="single"/>
        </w:rPr>
      </w:pPr>
      <w:r>
        <w:rPr>
          <w:rFonts w:ascii="Calibri" w:eastAsia="Calibri" w:hAnsi="Calibri" w:cs="Calibri"/>
          <w:b/>
          <w:noProof/>
          <w:color w:val="002060"/>
          <w:sz w:val="48"/>
          <w:szCs w:val="48"/>
          <w:u w:val="single"/>
        </w:rPr>
        <w:drawing>
          <wp:anchor distT="114300" distB="114300" distL="114300" distR="114300" simplePos="0" relativeHeight="251658240" behindDoc="0" locked="0" layoutInCell="1" hidden="0" allowOverlap="1" wp14:anchorId="1546091B" wp14:editId="3AD81ECF">
            <wp:simplePos x="0" y="0"/>
            <wp:positionH relativeFrom="page">
              <wp:posOffset>988275</wp:posOffset>
            </wp:positionH>
            <wp:positionV relativeFrom="page">
              <wp:posOffset>1316888</wp:posOffset>
            </wp:positionV>
            <wp:extent cx="1731112" cy="1731112"/>
            <wp:effectExtent l="0" t="0" r="0" b="0"/>
            <wp:wrapNone/>
            <wp:docPr id="2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731112" cy="1731112"/>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1022C86A" wp14:editId="216F3C7D">
            <wp:simplePos x="0" y="0"/>
            <wp:positionH relativeFrom="column">
              <wp:posOffset>2381250</wp:posOffset>
            </wp:positionH>
            <wp:positionV relativeFrom="paragraph">
              <wp:posOffset>361950</wp:posOffset>
            </wp:positionV>
            <wp:extent cx="3602743" cy="1801372"/>
            <wp:effectExtent l="0" t="0" r="0" b="0"/>
            <wp:wrapNone/>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602743" cy="1801372"/>
                    </a:xfrm>
                    <a:prstGeom prst="rect">
                      <a:avLst/>
                    </a:prstGeom>
                    <a:ln/>
                  </pic:spPr>
                </pic:pic>
              </a:graphicData>
            </a:graphic>
          </wp:anchor>
        </w:drawing>
      </w:r>
    </w:p>
    <w:p w14:paraId="1886935F" w14:textId="77777777" w:rsidR="00FA6C8D" w:rsidRDefault="00FA6C8D">
      <w:pPr>
        <w:widowControl w:val="0"/>
        <w:spacing w:before="177" w:after="8" w:line="240" w:lineRule="auto"/>
        <w:ind w:left="100"/>
        <w:rPr>
          <w:rFonts w:ascii="Calibri" w:eastAsia="Calibri" w:hAnsi="Calibri" w:cs="Calibri"/>
          <w:b/>
          <w:color w:val="002060"/>
          <w:sz w:val="48"/>
          <w:szCs w:val="48"/>
          <w:u w:val="single"/>
        </w:rPr>
      </w:pPr>
    </w:p>
    <w:p w14:paraId="7DD064FF" w14:textId="77777777" w:rsidR="00FA6C8D" w:rsidRDefault="00FA6C8D">
      <w:pPr>
        <w:widowControl w:val="0"/>
        <w:spacing w:before="177" w:after="8" w:line="240" w:lineRule="auto"/>
        <w:rPr>
          <w:rFonts w:ascii="Calibri" w:eastAsia="Calibri" w:hAnsi="Calibri" w:cs="Calibri"/>
          <w:b/>
          <w:color w:val="002060"/>
          <w:sz w:val="48"/>
          <w:szCs w:val="48"/>
          <w:u w:val="single"/>
        </w:rPr>
      </w:pPr>
    </w:p>
    <w:p w14:paraId="3EBF8166" w14:textId="77777777" w:rsidR="00FA6C8D" w:rsidRDefault="00FA6C8D">
      <w:pPr>
        <w:widowControl w:val="0"/>
        <w:spacing w:before="177" w:after="8" w:line="240" w:lineRule="auto"/>
        <w:ind w:left="100"/>
        <w:rPr>
          <w:rFonts w:ascii="Calibri" w:eastAsia="Calibri" w:hAnsi="Calibri" w:cs="Calibri"/>
          <w:b/>
          <w:color w:val="002060"/>
          <w:sz w:val="48"/>
          <w:szCs w:val="48"/>
          <w:u w:val="single"/>
        </w:rPr>
      </w:pPr>
    </w:p>
    <w:p w14:paraId="53D3FC25" w14:textId="77777777" w:rsidR="00FA6C8D" w:rsidRDefault="00FA6C8D">
      <w:pPr>
        <w:widowControl w:val="0"/>
        <w:spacing w:before="177" w:after="8" w:line="240" w:lineRule="auto"/>
        <w:rPr>
          <w:rFonts w:ascii="Calibri" w:eastAsia="Calibri" w:hAnsi="Calibri" w:cs="Calibri"/>
          <w:b/>
          <w:color w:val="002060"/>
          <w:sz w:val="48"/>
          <w:szCs w:val="48"/>
          <w:u w:val="single"/>
        </w:rPr>
      </w:pPr>
    </w:p>
    <w:p w14:paraId="067D0C55" w14:textId="77777777" w:rsidR="00FA6C8D" w:rsidRDefault="00FA6C8D">
      <w:pPr>
        <w:widowControl w:val="0"/>
        <w:spacing w:before="177" w:after="8" w:line="240" w:lineRule="auto"/>
        <w:rPr>
          <w:rFonts w:ascii="Calibri" w:eastAsia="Calibri" w:hAnsi="Calibri" w:cs="Calibri"/>
          <w:b/>
          <w:color w:val="002060"/>
          <w:sz w:val="48"/>
          <w:szCs w:val="48"/>
          <w:u w:val="single"/>
        </w:rPr>
      </w:pPr>
    </w:p>
    <w:p w14:paraId="064EDA25" w14:textId="77777777" w:rsidR="00FA6C8D" w:rsidRDefault="00FA6C8D">
      <w:pPr>
        <w:widowControl w:val="0"/>
        <w:spacing w:before="177" w:after="8" w:line="240" w:lineRule="auto"/>
        <w:rPr>
          <w:rFonts w:ascii="Calibri" w:eastAsia="Calibri" w:hAnsi="Calibri" w:cs="Calibri"/>
          <w:b/>
          <w:color w:val="002060"/>
          <w:sz w:val="48"/>
          <w:szCs w:val="48"/>
          <w:u w:val="single"/>
        </w:rPr>
      </w:pPr>
    </w:p>
    <w:p w14:paraId="1A1378F0" w14:textId="77777777" w:rsidR="00FA6C8D" w:rsidRDefault="00FA6C8D">
      <w:pPr>
        <w:widowControl w:val="0"/>
        <w:spacing w:before="177" w:after="8" w:line="240" w:lineRule="auto"/>
        <w:rPr>
          <w:rFonts w:ascii="Calibri" w:eastAsia="Calibri" w:hAnsi="Calibri" w:cs="Calibri"/>
          <w:b/>
          <w:color w:val="002060"/>
          <w:sz w:val="48"/>
          <w:szCs w:val="48"/>
          <w:u w:val="single"/>
        </w:rPr>
      </w:pPr>
    </w:p>
    <w:p w14:paraId="7F5C8DE2" w14:textId="555CC066" w:rsidR="00FA6C8D" w:rsidRPr="006E32C4" w:rsidRDefault="006E32C4" w:rsidP="006E32C4">
      <w:pPr>
        <w:widowControl w:val="0"/>
        <w:spacing w:before="177" w:after="8" w:line="240" w:lineRule="auto"/>
        <w:rPr>
          <w:rFonts w:ascii="Calibri" w:eastAsia="Calibri" w:hAnsi="Calibri" w:cs="Calibri"/>
          <w:b/>
          <w:sz w:val="48"/>
          <w:szCs w:val="48"/>
          <w:u w:val="single"/>
        </w:rPr>
      </w:pPr>
      <w:r>
        <w:rPr>
          <w:rFonts w:ascii="Calibri" w:eastAsia="Calibri" w:hAnsi="Calibri" w:cs="Calibri"/>
          <w:b/>
          <w:color w:val="002060"/>
          <w:sz w:val="48"/>
          <w:szCs w:val="48"/>
          <w:u w:val="single"/>
        </w:rPr>
        <w:t>PHSE and Citizenship Policy</w:t>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p>
    <w:p w14:paraId="1CBC100A" w14:textId="77777777" w:rsidR="00FA6C8D" w:rsidRDefault="00FA6C8D">
      <w:pPr>
        <w:widowControl w:val="0"/>
        <w:spacing w:before="7" w:line="240" w:lineRule="auto"/>
        <w:rPr>
          <w:rFonts w:ascii="Calibri" w:eastAsia="Calibri" w:hAnsi="Calibri" w:cs="Calibri"/>
          <w:b/>
          <w:sz w:val="48"/>
          <w:szCs w:val="48"/>
        </w:rPr>
      </w:pPr>
    </w:p>
    <w:p w14:paraId="75C009B3" w14:textId="77777777" w:rsidR="00FA6C8D" w:rsidRDefault="00FA6C8D">
      <w:pPr>
        <w:widowControl w:val="0"/>
        <w:spacing w:before="7" w:line="240" w:lineRule="auto"/>
        <w:rPr>
          <w:rFonts w:ascii="Calibri" w:eastAsia="Calibri" w:hAnsi="Calibri" w:cs="Calibri"/>
          <w:b/>
          <w:sz w:val="48"/>
          <w:szCs w:val="48"/>
        </w:rPr>
      </w:pPr>
    </w:p>
    <w:p w14:paraId="63410F76" w14:textId="77777777" w:rsidR="00FA6C8D" w:rsidRDefault="00FA6C8D">
      <w:pPr>
        <w:widowControl w:val="0"/>
        <w:spacing w:before="7" w:line="240" w:lineRule="auto"/>
        <w:rPr>
          <w:rFonts w:ascii="Calibri" w:eastAsia="Calibri" w:hAnsi="Calibri" w:cs="Calibri"/>
          <w:b/>
          <w:sz w:val="48"/>
          <w:szCs w:val="48"/>
        </w:rPr>
      </w:pPr>
    </w:p>
    <w:p w14:paraId="51FB1063" w14:textId="77777777" w:rsidR="00FA6C8D" w:rsidRDefault="006E32C4">
      <w:pPr>
        <w:widowControl w:val="0"/>
        <w:spacing w:line="240" w:lineRule="auto"/>
        <w:ind w:right="1977"/>
        <w:rPr>
          <w:rFonts w:ascii="Calibri" w:eastAsia="Calibri" w:hAnsi="Calibri" w:cs="Calibri"/>
          <w:b/>
          <w:color w:val="002060"/>
          <w:sz w:val="52"/>
          <w:szCs w:val="52"/>
        </w:rPr>
      </w:pPr>
      <w:r>
        <w:rPr>
          <w:rFonts w:ascii="Calibri" w:eastAsia="Calibri" w:hAnsi="Calibri" w:cs="Calibri"/>
          <w:b/>
          <w:color w:val="002060"/>
          <w:sz w:val="52"/>
          <w:szCs w:val="52"/>
        </w:rPr>
        <w:t>FOREST VIEW SCHOOL</w:t>
      </w:r>
    </w:p>
    <w:p w14:paraId="27B07CBC" w14:textId="77777777" w:rsidR="00FA6C8D" w:rsidRDefault="00FA6C8D">
      <w:pPr>
        <w:widowControl w:val="0"/>
        <w:spacing w:line="240" w:lineRule="auto"/>
        <w:ind w:right="1977"/>
        <w:rPr>
          <w:rFonts w:ascii="Calibri" w:eastAsia="Calibri" w:hAnsi="Calibri" w:cs="Calibri"/>
          <w:b/>
          <w:color w:val="002060"/>
          <w:sz w:val="52"/>
          <w:szCs w:val="52"/>
        </w:rPr>
      </w:pPr>
    </w:p>
    <w:tbl>
      <w:tblPr>
        <w:tblStyle w:val="aa"/>
        <w:tblW w:w="9072" w:type="dxa"/>
        <w:tblInd w:w="142"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Layout w:type="fixed"/>
        <w:tblLook w:val="0400" w:firstRow="0" w:lastRow="0" w:firstColumn="0" w:lastColumn="0" w:noHBand="0" w:noVBand="1"/>
      </w:tblPr>
      <w:tblGrid>
        <w:gridCol w:w="2439"/>
        <w:gridCol w:w="6633"/>
      </w:tblGrid>
      <w:tr w:rsidR="00FA6C8D" w14:paraId="7809D24F" w14:textId="77777777">
        <w:tc>
          <w:tcPr>
            <w:tcW w:w="2439" w:type="dxa"/>
            <w:shd w:val="clear" w:color="auto" w:fill="D9D9D9"/>
          </w:tcPr>
          <w:p w14:paraId="38ADF8D0" w14:textId="77777777" w:rsidR="00FA6C8D" w:rsidRDefault="006E32C4">
            <w:pPr>
              <w:widowControl w:val="0"/>
              <w:spacing w:line="240" w:lineRule="auto"/>
              <w:rPr>
                <w:rFonts w:ascii="Calibri" w:eastAsia="Calibri" w:hAnsi="Calibri" w:cs="Calibri"/>
                <w:b/>
              </w:rPr>
            </w:pPr>
            <w:r>
              <w:rPr>
                <w:rFonts w:ascii="Calibri" w:eastAsia="Calibri" w:hAnsi="Calibri" w:cs="Calibri"/>
                <w:b/>
              </w:rPr>
              <w:t>Policy name</w:t>
            </w:r>
          </w:p>
        </w:tc>
        <w:tc>
          <w:tcPr>
            <w:tcW w:w="6633" w:type="dxa"/>
          </w:tcPr>
          <w:p w14:paraId="052F061A" w14:textId="07B65E17" w:rsidR="00FA6C8D" w:rsidRDefault="006E32C4">
            <w:pPr>
              <w:widowControl w:val="0"/>
              <w:spacing w:line="240" w:lineRule="auto"/>
              <w:rPr>
                <w:rFonts w:ascii="Calibri" w:eastAsia="Calibri" w:hAnsi="Calibri" w:cs="Calibri"/>
              </w:rPr>
            </w:pPr>
            <w:r>
              <w:rPr>
                <w:rFonts w:ascii="Calibri" w:eastAsia="Calibri" w:hAnsi="Calibri" w:cs="Calibri"/>
              </w:rPr>
              <w:t>PHSE and Citizenship Policy</w:t>
            </w:r>
          </w:p>
        </w:tc>
      </w:tr>
      <w:tr w:rsidR="00FA6C8D" w14:paraId="4B9FDCC5" w14:textId="77777777">
        <w:tc>
          <w:tcPr>
            <w:tcW w:w="2439" w:type="dxa"/>
            <w:shd w:val="clear" w:color="auto" w:fill="D9D9D9"/>
          </w:tcPr>
          <w:p w14:paraId="2BD609C0" w14:textId="77777777" w:rsidR="00FA6C8D" w:rsidRDefault="006E32C4">
            <w:pPr>
              <w:widowControl w:val="0"/>
              <w:spacing w:line="240" w:lineRule="auto"/>
              <w:rPr>
                <w:rFonts w:ascii="Calibri" w:eastAsia="Calibri" w:hAnsi="Calibri" w:cs="Calibri"/>
                <w:b/>
              </w:rPr>
            </w:pPr>
            <w:r>
              <w:rPr>
                <w:rFonts w:ascii="Calibri" w:eastAsia="Calibri" w:hAnsi="Calibri" w:cs="Calibri"/>
                <w:b/>
              </w:rPr>
              <w:t>Version date</w:t>
            </w:r>
          </w:p>
        </w:tc>
        <w:tc>
          <w:tcPr>
            <w:tcW w:w="6633" w:type="dxa"/>
          </w:tcPr>
          <w:p w14:paraId="4D40D7B3" w14:textId="7742C530" w:rsidR="00FA6C8D" w:rsidRDefault="006E32C4">
            <w:pPr>
              <w:widowControl w:val="0"/>
              <w:spacing w:line="240" w:lineRule="auto"/>
              <w:rPr>
                <w:rFonts w:ascii="Calibri" w:eastAsia="Calibri" w:hAnsi="Calibri" w:cs="Calibri"/>
              </w:rPr>
            </w:pPr>
            <w:r>
              <w:rPr>
                <w:rFonts w:ascii="Calibri" w:eastAsia="Calibri" w:hAnsi="Calibri" w:cs="Calibri"/>
              </w:rPr>
              <w:t>September 202</w:t>
            </w:r>
            <w:r w:rsidR="005843C1">
              <w:rPr>
                <w:rFonts w:ascii="Calibri" w:eastAsia="Calibri" w:hAnsi="Calibri" w:cs="Calibri"/>
              </w:rPr>
              <w:t>5</w:t>
            </w:r>
          </w:p>
        </w:tc>
      </w:tr>
      <w:tr w:rsidR="00FA6C8D" w14:paraId="6096FB82" w14:textId="77777777">
        <w:tc>
          <w:tcPr>
            <w:tcW w:w="2439" w:type="dxa"/>
            <w:shd w:val="clear" w:color="auto" w:fill="D9D9D9"/>
          </w:tcPr>
          <w:p w14:paraId="4EE55D3D" w14:textId="77777777" w:rsidR="00FA6C8D" w:rsidRDefault="006E32C4">
            <w:pPr>
              <w:widowControl w:val="0"/>
              <w:spacing w:line="240" w:lineRule="auto"/>
              <w:rPr>
                <w:rFonts w:ascii="Calibri" w:eastAsia="Calibri" w:hAnsi="Calibri" w:cs="Calibri"/>
                <w:b/>
              </w:rPr>
            </w:pPr>
            <w:r>
              <w:rPr>
                <w:rFonts w:ascii="Calibri" w:eastAsia="Calibri" w:hAnsi="Calibri" w:cs="Calibri"/>
                <w:b/>
              </w:rPr>
              <w:t>Owner</w:t>
            </w:r>
          </w:p>
        </w:tc>
        <w:tc>
          <w:tcPr>
            <w:tcW w:w="6633" w:type="dxa"/>
          </w:tcPr>
          <w:p w14:paraId="5036C7AC" w14:textId="77777777" w:rsidR="00FA6C8D" w:rsidRDefault="006E32C4">
            <w:pPr>
              <w:widowControl w:val="0"/>
              <w:spacing w:line="240" w:lineRule="auto"/>
              <w:rPr>
                <w:rFonts w:ascii="Calibri" w:eastAsia="Calibri" w:hAnsi="Calibri" w:cs="Calibri"/>
              </w:rPr>
            </w:pPr>
            <w:r>
              <w:rPr>
                <w:rFonts w:ascii="Calibri" w:eastAsia="Calibri" w:hAnsi="Calibri" w:cs="Calibri"/>
              </w:rPr>
              <w:t>BL</w:t>
            </w:r>
          </w:p>
        </w:tc>
      </w:tr>
      <w:tr w:rsidR="00FA6C8D" w14:paraId="42C55805" w14:textId="77777777">
        <w:trPr>
          <w:trHeight w:val="253"/>
        </w:trPr>
        <w:tc>
          <w:tcPr>
            <w:tcW w:w="2439" w:type="dxa"/>
            <w:shd w:val="clear" w:color="auto" w:fill="D9D9D9"/>
          </w:tcPr>
          <w:p w14:paraId="1B3B84E4" w14:textId="77777777" w:rsidR="00FA6C8D" w:rsidRDefault="006E32C4">
            <w:pPr>
              <w:widowControl w:val="0"/>
              <w:spacing w:line="240" w:lineRule="auto"/>
              <w:rPr>
                <w:rFonts w:ascii="Calibri" w:eastAsia="Calibri" w:hAnsi="Calibri" w:cs="Calibri"/>
                <w:b/>
              </w:rPr>
            </w:pPr>
            <w:r>
              <w:rPr>
                <w:rFonts w:ascii="Calibri" w:eastAsia="Calibri" w:hAnsi="Calibri" w:cs="Calibri"/>
                <w:b/>
              </w:rPr>
              <w:t>Approval date</w:t>
            </w:r>
          </w:p>
        </w:tc>
        <w:tc>
          <w:tcPr>
            <w:tcW w:w="6633" w:type="dxa"/>
          </w:tcPr>
          <w:p w14:paraId="5565F06D" w14:textId="5740861F" w:rsidR="00FA6C8D" w:rsidRDefault="006E32C4">
            <w:pPr>
              <w:widowControl w:val="0"/>
              <w:spacing w:line="240" w:lineRule="auto"/>
              <w:rPr>
                <w:rFonts w:ascii="Calibri" w:eastAsia="Calibri" w:hAnsi="Calibri" w:cs="Calibri"/>
              </w:rPr>
            </w:pPr>
            <w:r>
              <w:rPr>
                <w:rFonts w:ascii="Calibri" w:eastAsia="Calibri" w:hAnsi="Calibri" w:cs="Calibri"/>
              </w:rPr>
              <w:t>September 202</w:t>
            </w:r>
            <w:r w:rsidR="005843C1">
              <w:rPr>
                <w:rFonts w:ascii="Calibri" w:eastAsia="Calibri" w:hAnsi="Calibri" w:cs="Calibri"/>
              </w:rPr>
              <w:t>5</w:t>
            </w:r>
          </w:p>
        </w:tc>
      </w:tr>
      <w:tr w:rsidR="00FA6C8D" w14:paraId="796494B6" w14:textId="77777777">
        <w:tc>
          <w:tcPr>
            <w:tcW w:w="2439" w:type="dxa"/>
            <w:shd w:val="clear" w:color="auto" w:fill="D9D9D9"/>
          </w:tcPr>
          <w:p w14:paraId="27CE8A2A" w14:textId="77777777" w:rsidR="00FA6C8D" w:rsidRDefault="006E32C4">
            <w:pPr>
              <w:widowControl w:val="0"/>
              <w:spacing w:line="240" w:lineRule="auto"/>
              <w:rPr>
                <w:rFonts w:ascii="Calibri" w:eastAsia="Calibri" w:hAnsi="Calibri" w:cs="Calibri"/>
                <w:b/>
              </w:rPr>
            </w:pPr>
            <w:r>
              <w:rPr>
                <w:rFonts w:ascii="Calibri" w:eastAsia="Calibri" w:hAnsi="Calibri" w:cs="Calibri"/>
                <w:b/>
              </w:rPr>
              <w:t>Approver</w:t>
            </w:r>
          </w:p>
        </w:tc>
        <w:tc>
          <w:tcPr>
            <w:tcW w:w="6633" w:type="dxa"/>
          </w:tcPr>
          <w:p w14:paraId="399738A3" w14:textId="77777777" w:rsidR="00FA6C8D" w:rsidRDefault="006E32C4">
            <w:pPr>
              <w:widowControl w:val="0"/>
              <w:spacing w:line="240" w:lineRule="auto"/>
              <w:rPr>
                <w:rFonts w:ascii="Calibri" w:eastAsia="Calibri" w:hAnsi="Calibri" w:cs="Calibri"/>
              </w:rPr>
            </w:pPr>
            <w:r>
              <w:rPr>
                <w:rFonts w:ascii="Calibri" w:eastAsia="Calibri" w:hAnsi="Calibri" w:cs="Calibri"/>
              </w:rPr>
              <w:t>Local Governing Board</w:t>
            </w:r>
          </w:p>
        </w:tc>
      </w:tr>
      <w:tr w:rsidR="00FA6C8D" w14:paraId="4ACE0AE4" w14:textId="77777777">
        <w:tc>
          <w:tcPr>
            <w:tcW w:w="2439" w:type="dxa"/>
            <w:shd w:val="clear" w:color="auto" w:fill="D9D9D9"/>
          </w:tcPr>
          <w:p w14:paraId="22A9FF9B" w14:textId="77777777" w:rsidR="00FA6C8D" w:rsidRDefault="006E32C4">
            <w:pPr>
              <w:widowControl w:val="0"/>
              <w:spacing w:line="240" w:lineRule="auto"/>
              <w:rPr>
                <w:rFonts w:ascii="Calibri" w:eastAsia="Calibri" w:hAnsi="Calibri" w:cs="Calibri"/>
                <w:b/>
              </w:rPr>
            </w:pPr>
            <w:r>
              <w:rPr>
                <w:rFonts w:ascii="Calibri" w:eastAsia="Calibri" w:hAnsi="Calibri" w:cs="Calibri"/>
                <w:b/>
              </w:rPr>
              <w:t>Review frequency</w:t>
            </w:r>
          </w:p>
        </w:tc>
        <w:tc>
          <w:tcPr>
            <w:tcW w:w="6633" w:type="dxa"/>
          </w:tcPr>
          <w:p w14:paraId="6EBFAFF4" w14:textId="394F990B" w:rsidR="00FA6C8D" w:rsidRDefault="005843C1">
            <w:pPr>
              <w:widowControl w:val="0"/>
              <w:spacing w:line="240" w:lineRule="auto"/>
              <w:rPr>
                <w:rFonts w:ascii="Calibri" w:eastAsia="Calibri" w:hAnsi="Calibri" w:cs="Calibri"/>
              </w:rPr>
            </w:pPr>
            <w:r>
              <w:rPr>
                <w:rFonts w:ascii="Calibri" w:eastAsia="Calibri" w:hAnsi="Calibri" w:cs="Calibri"/>
              </w:rPr>
              <w:t>As required</w:t>
            </w:r>
          </w:p>
        </w:tc>
      </w:tr>
      <w:tr w:rsidR="00FA6C8D" w14:paraId="15852F15" w14:textId="77777777">
        <w:tc>
          <w:tcPr>
            <w:tcW w:w="2439" w:type="dxa"/>
            <w:shd w:val="clear" w:color="auto" w:fill="D9D9D9"/>
          </w:tcPr>
          <w:p w14:paraId="5D84B25B" w14:textId="77777777" w:rsidR="00FA6C8D" w:rsidRDefault="006E32C4">
            <w:pPr>
              <w:widowControl w:val="0"/>
              <w:spacing w:line="240" w:lineRule="auto"/>
              <w:rPr>
                <w:rFonts w:ascii="Calibri" w:eastAsia="Calibri" w:hAnsi="Calibri" w:cs="Calibri"/>
                <w:b/>
              </w:rPr>
            </w:pPr>
            <w:r>
              <w:rPr>
                <w:rFonts w:ascii="Calibri" w:eastAsia="Calibri" w:hAnsi="Calibri" w:cs="Calibri"/>
                <w:b/>
              </w:rPr>
              <w:t>Review date</w:t>
            </w:r>
          </w:p>
        </w:tc>
        <w:tc>
          <w:tcPr>
            <w:tcW w:w="6633" w:type="dxa"/>
          </w:tcPr>
          <w:p w14:paraId="46BB2B9E" w14:textId="4004BF47" w:rsidR="00FA6C8D" w:rsidRDefault="005843C1">
            <w:pPr>
              <w:widowControl w:val="0"/>
              <w:spacing w:line="240" w:lineRule="auto"/>
              <w:rPr>
                <w:rFonts w:ascii="Calibri" w:eastAsia="Calibri" w:hAnsi="Calibri" w:cs="Calibri"/>
              </w:rPr>
            </w:pPr>
            <w:r>
              <w:rPr>
                <w:rFonts w:ascii="Calibri" w:eastAsia="Calibri" w:hAnsi="Calibri" w:cs="Calibri"/>
              </w:rPr>
              <w:t>As required</w:t>
            </w:r>
          </w:p>
        </w:tc>
      </w:tr>
    </w:tbl>
    <w:p w14:paraId="316BF493" w14:textId="77777777" w:rsidR="00FA6C8D" w:rsidRDefault="00FA6C8D">
      <w:pPr>
        <w:widowControl w:val="0"/>
        <w:spacing w:line="240" w:lineRule="auto"/>
        <w:ind w:right="1977"/>
        <w:rPr>
          <w:rFonts w:ascii="Calibri" w:eastAsia="Calibri" w:hAnsi="Calibri" w:cs="Calibri"/>
          <w:b/>
          <w:color w:val="002060"/>
          <w:sz w:val="52"/>
          <w:szCs w:val="52"/>
        </w:rPr>
        <w:sectPr w:rsidR="00FA6C8D">
          <w:headerReference w:type="default" r:id="rId10"/>
          <w:headerReference w:type="first" r:id="rId11"/>
          <w:footerReference w:type="first" r:id="rId12"/>
          <w:pgSz w:w="11906" w:h="16838"/>
          <w:pgMar w:top="1451" w:right="1451" w:bottom="1451" w:left="1451" w:header="720" w:footer="720" w:gutter="0"/>
          <w:pgNumType w:start="1"/>
          <w:cols w:space="720"/>
          <w:titlePg/>
        </w:sectPr>
      </w:pPr>
    </w:p>
    <w:p w14:paraId="15926ADF" w14:textId="77777777" w:rsidR="00FA6C8D" w:rsidRDefault="006E32C4">
      <w:pPr>
        <w:widowControl w:val="0"/>
        <w:spacing w:line="240" w:lineRule="auto"/>
        <w:ind w:left="17" w:right="-40"/>
        <w:rPr>
          <w:rFonts w:ascii="Calibri" w:eastAsia="Calibri" w:hAnsi="Calibri" w:cs="Calibri"/>
          <w:b/>
        </w:rPr>
      </w:pPr>
      <w:r>
        <w:rPr>
          <w:rFonts w:ascii="Calibri" w:eastAsia="Calibri" w:hAnsi="Calibri" w:cs="Calibri"/>
          <w:b/>
        </w:rPr>
        <w:lastRenderedPageBreak/>
        <w:t>Introduction</w:t>
      </w:r>
    </w:p>
    <w:p w14:paraId="2D1A9AB8" w14:textId="77777777" w:rsidR="00FA6C8D" w:rsidRDefault="00FA6C8D">
      <w:pPr>
        <w:widowControl w:val="0"/>
        <w:spacing w:line="240" w:lineRule="auto"/>
        <w:ind w:left="17" w:right="-40"/>
        <w:rPr>
          <w:rFonts w:ascii="Calibri" w:eastAsia="Calibri" w:hAnsi="Calibri" w:cs="Calibri"/>
          <w:b/>
        </w:rPr>
      </w:pPr>
    </w:p>
    <w:p w14:paraId="70AE570A" w14:textId="77777777" w:rsidR="00FA6C8D" w:rsidRDefault="006E32C4">
      <w:pPr>
        <w:widowControl w:val="0"/>
        <w:spacing w:line="240" w:lineRule="auto"/>
        <w:ind w:left="17" w:right="-40"/>
        <w:rPr>
          <w:rFonts w:ascii="Calibri" w:eastAsia="Calibri" w:hAnsi="Calibri" w:cs="Calibri"/>
        </w:rPr>
      </w:pPr>
      <w:r>
        <w:rPr>
          <w:rFonts w:ascii="Calibri" w:eastAsia="Calibri" w:hAnsi="Calibri" w:cs="Calibri"/>
        </w:rPr>
        <w:t>This policy is in addition to the Foundation Subject Policy and PSHE curriculum statement and should be read in conjunction with that policy.</w:t>
      </w:r>
    </w:p>
    <w:p w14:paraId="6B4DFE6F" w14:textId="77777777" w:rsidR="00FA6C8D" w:rsidRDefault="00FA6C8D">
      <w:pPr>
        <w:widowControl w:val="0"/>
        <w:spacing w:line="240" w:lineRule="auto"/>
        <w:ind w:left="17" w:right="-40"/>
        <w:rPr>
          <w:rFonts w:ascii="Calibri" w:eastAsia="Calibri" w:hAnsi="Calibri" w:cs="Calibri"/>
        </w:rPr>
      </w:pPr>
    </w:p>
    <w:p w14:paraId="2A26E66E" w14:textId="0C2E151A" w:rsidR="00FA6C8D" w:rsidRDefault="006E32C4">
      <w:pPr>
        <w:widowControl w:val="0"/>
        <w:spacing w:line="240" w:lineRule="auto"/>
        <w:ind w:left="17" w:right="-40"/>
        <w:rPr>
          <w:rFonts w:ascii="Calibri" w:eastAsia="Calibri" w:hAnsi="Calibri" w:cs="Calibri"/>
        </w:rPr>
      </w:pPr>
      <w:r>
        <w:rPr>
          <w:rFonts w:ascii="Calibri" w:eastAsia="Calibri" w:hAnsi="Calibri" w:cs="Calibri"/>
        </w:rPr>
        <w:t>At Forest View Primary School we believe that education should support the academic, social, physical and spiritual development of our children and give them the opportunity to develop the skills which enable them to become lifelong learners. We believe that in order for our children to achieve their best, they need a broad curriculum and an atmosphere where challenge, pride in achievement and a positive, problem solving ‘have a go’ attitude are celebrated and where they receive the support and guidance which help them develop attitudes which are tolerant, considerate and accepting of others.</w:t>
      </w:r>
    </w:p>
    <w:p w14:paraId="3162D869" w14:textId="77777777" w:rsidR="00FA6C8D" w:rsidRDefault="00FA6C8D">
      <w:pPr>
        <w:widowControl w:val="0"/>
        <w:spacing w:line="240" w:lineRule="auto"/>
        <w:ind w:left="17" w:right="-40"/>
        <w:rPr>
          <w:rFonts w:ascii="Calibri" w:eastAsia="Calibri" w:hAnsi="Calibri" w:cs="Calibri"/>
        </w:rPr>
      </w:pPr>
    </w:p>
    <w:p w14:paraId="381514CE" w14:textId="77777777" w:rsidR="00FA6C8D" w:rsidRDefault="006E32C4">
      <w:pPr>
        <w:widowControl w:val="0"/>
        <w:spacing w:line="240" w:lineRule="auto"/>
        <w:ind w:left="17" w:right="-40"/>
        <w:rPr>
          <w:rFonts w:ascii="Calibri" w:eastAsia="Calibri" w:hAnsi="Calibri" w:cs="Calibri"/>
          <w:b/>
        </w:rPr>
      </w:pPr>
      <w:r>
        <w:rPr>
          <w:rFonts w:ascii="Calibri" w:eastAsia="Calibri" w:hAnsi="Calibri" w:cs="Calibri"/>
          <w:b/>
        </w:rPr>
        <w:t>Aim</w:t>
      </w:r>
    </w:p>
    <w:p w14:paraId="1BCBE274" w14:textId="77777777" w:rsidR="00FA6C8D" w:rsidRDefault="00FA6C8D">
      <w:pPr>
        <w:widowControl w:val="0"/>
        <w:spacing w:line="240" w:lineRule="auto"/>
        <w:ind w:left="17" w:right="-40"/>
        <w:rPr>
          <w:rFonts w:ascii="Calibri" w:eastAsia="Calibri" w:hAnsi="Calibri" w:cs="Calibri"/>
          <w:b/>
        </w:rPr>
      </w:pPr>
    </w:p>
    <w:p w14:paraId="77BB37C8" w14:textId="77777777" w:rsidR="00FA6C8D" w:rsidRDefault="006E32C4">
      <w:pPr>
        <w:widowControl w:val="0"/>
        <w:spacing w:line="240" w:lineRule="auto"/>
        <w:ind w:left="17" w:right="-40"/>
        <w:rPr>
          <w:rFonts w:ascii="Calibri" w:eastAsia="Calibri" w:hAnsi="Calibri" w:cs="Calibri"/>
        </w:rPr>
      </w:pPr>
      <w:r>
        <w:rPr>
          <w:rFonts w:ascii="Calibri" w:eastAsia="Calibri" w:hAnsi="Calibri" w:cs="Calibri"/>
        </w:rPr>
        <w:t>Our aim is for Forest View Primary School to be central to the community and to reflect the values and heritage of its community.</w:t>
      </w:r>
    </w:p>
    <w:p w14:paraId="6457E3F9" w14:textId="77777777" w:rsidR="00FA6C8D" w:rsidRDefault="00FA6C8D">
      <w:pPr>
        <w:widowControl w:val="0"/>
        <w:spacing w:line="240" w:lineRule="auto"/>
        <w:ind w:left="17" w:right="-40"/>
        <w:rPr>
          <w:rFonts w:ascii="Calibri" w:eastAsia="Calibri" w:hAnsi="Calibri" w:cs="Calibri"/>
        </w:rPr>
      </w:pPr>
    </w:p>
    <w:p w14:paraId="1AD1AC17" w14:textId="77777777" w:rsidR="00FA6C8D" w:rsidRDefault="006E32C4">
      <w:pPr>
        <w:widowControl w:val="0"/>
        <w:spacing w:line="240" w:lineRule="auto"/>
        <w:ind w:left="17" w:right="-40"/>
        <w:rPr>
          <w:rFonts w:ascii="Calibri" w:eastAsia="Calibri" w:hAnsi="Calibri" w:cs="Calibri"/>
        </w:rPr>
      </w:pPr>
      <w:r>
        <w:rPr>
          <w:rFonts w:ascii="Calibri" w:eastAsia="Calibri" w:hAnsi="Calibri" w:cs="Calibri"/>
        </w:rPr>
        <w:t>PSHE stands for Personal, Social and Health Education.</w:t>
      </w:r>
    </w:p>
    <w:p w14:paraId="78C39FA8" w14:textId="77777777" w:rsidR="00FA6C8D" w:rsidRDefault="00FA6C8D">
      <w:pPr>
        <w:widowControl w:val="0"/>
        <w:spacing w:line="240" w:lineRule="auto"/>
        <w:ind w:left="17" w:right="-40"/>
        <w:rPr>
          <w:rFonts w:ascii="Calibri" w:eastAsia="Calibri" w:hAnsi="Calibri" w:cs="Calibri"/>
        </w:rPr>
      </w:pPr>
    </w:p>
    <w:p w14:paraId="03D0DDCE" w14:textId="77777777" w:rsidR="00FA6C8D" w:rsidRDefault="006E32C4">
      <w:pPr>
        <w:widowControl w:val="0"/>
        <w:spacing w:line="240" w:lineRule="auto"/>
        <w:ind w:left="17" w:right="-40"/>
        <w:rPr>
          <w:rFonts w:ascii="Calibri" w:eastAsia="Calibri" w:hAnsi="Calibri" w:cs="Calibri"/>
        </w:rPr>
      </w:pPr>
      <w:r>
        <w:rPr>
          <w:rFonts w:ascii="Calibri" w:eastAsia="Calibri" w:hAnsi="Calibri" w:cs="Calibri"/>
        </w:rPr>
        <w:t>Successful PSHE and Citizenship education is achieved through a variety of forms:</w:t>
      </w:r>
    </w:p>
    <w:p w14:paraId="7ED9DF5B" w14:textId="77777777" w:rsidR="00FA6C8D" w:rsidRDefault="00FA6C8D">
      <w:pPr>
        <w:widowControl w:val="0"/>
        <w:spacing w:line="240" w:lineRule="auto"/>
        <w:ind w:left="17" w:right="-40"/>
        <w:rPr>
          <w:rFonts w:ascii="Calibri" w:eastAsia="Calibri" w:hAnsi="Calibri" w:cs="Calibri"/>
        </w:rPr>
      </w:pPr>
    </w:p>
    <w:p w14:paraId="075A96C1" w14:textId="77777777" w:rsidR="00FA6C8D" w:rsidRDefault="006E32C4">
      <w:pPr>
        <w:widowControl w:val="0"/>
        <w:numPr>
          <w:ilvl w:val="0"/>
          <w:numId w:val="3"/>
        </w:numPr>
        <w:spacing w:line="240" w:lineRule="auto"/>
        <w:ind w:right="-40"/>
        <w:rPr>
          <w:rFonts w:ascii="Calibri" w:eastAsia="Calibri" w:hAnsi="Calibri" w:cs="Calibri"/>
        </w:rPr>
      </w:pPr>
      <w:r>
        <w:rPr>
          <w:rFonts w:ascii="Calibri" w:eastAsia="Calibri" w:hAnsi="Calibri" w:cs="Calibri"/>
        </w:rPr>
        <w:t>Discrete curriculum time.</w:t>
      </w:r>
    </w:p>
    <w:p w14:paraId="395624C8" w14:textId="77777777" w:rsidR="00FA6C8D" w:rsidRDefault="006E32C4">
      <w:pPr>
        <w:widowControl w:val="0"/>
        <w:numPr>
          <w:ilvl w:val="0"/>
          <w:numId w:val="3"/>
        </w:numPr>
        <w:spacing w:line="240" w:lineRule="auto"/>
        <w:ind w:right="-40"/>
        <w:rPr>
          <w:rFonts w:ascii="Calibri" w:eastAsia="Calibri" w:hAnsi="Calibri" w:cs="Calibri"/>
        </w:rPr>
      </w:pPr>
      <w:r>
        <w:rPr>
          <w:rFonts w:ascii="Calibri" w:eastAsia="Calibri" w:hAnsi="Calibri" w:cs="Calibri"/>
        </w:rPr>
        <w:t>Teaching PSHE and citizenship through and in other subjects/curriculum areas.</w:t>
      </w:r>
    </w:p>
    <w:p w14:paraId="38CDEF1D" w14:textId="77777777" w:rsidR="00FA6C8D" w:rsidRDefault="006E32C4">
      <w:pPr>
        <w:widowControl w:val="0"/>
        <w:numPr>
          <w:ilvl w:val="0"/>
          <w:numId w:val="3"/>
        </w:numPr>
        <w:spacing w:line="240" w:lineRule="auto"/>
        <w:ind w:right="-40"/>
        <w:rPr>
          <w:rFonts w:ascii="Calibri" w:eastAsia="Calibri" w:hAnsi="Calibri" w:cs="Calibri"/>
        </w:rPr>
      </w:pPr>
      <w:r>
        <w:rPr>
          <w:rFonts w:ascii="Calibri" w:eastAsia="Calibri" w:hAnsi="Calibri" w:cs="Calibri"/>
        </w:rPr>
        <w:t>Through PSHE and citizenship activities, school events, visits and visitors.</w:t>
      </w:r>
    </w:p>
    <w:p w14:paraId="4F5AF8EF" w14:textId="77777777" w:rsidR="00FA6C8D" w:rsidRDefault="00FA6C8D">
      <w:pPr>
        <w:widowControl w:val="0"/>
        <w:spacing w:line="240" w:lineRule="auto"/>
        <w:ind w:left="17" w:right="-40"/>
        <w:rPr>
          <w:rFonts w:ascii="Calibri" w:eastAsia="Calibri" w:hAnsi="Calibri" w:cs="Calibri"/>
        </w:rPr>
      </w:pPr>
    </w:p>
    <w:p w14:paraId="700CDB03" w14:textId="77777777" w:rsidR="00FA6C8D" w:rsidRDefault="006E32C4">
      <w:pPr>
        <w:widowControl w:val="0"/>
        <w:spacing w:line="240" w:lineRule="auto"/>
        <w:ind w:left="17" w:right="-40"/>
        <w:rPr>
          <w:rFonts w:ascii="Calibri" w:eastAsia="Calibri" w:hAnsi="Calibri" w:cs="Calibri"/>
        </w:rPr>
      </w:pPr>
      <w:r>
        <w:rPr>
          <w:rFonts w:ascii="Calibri" w:eastAsia="Calibri" w:hAnsi="Calibri" w:cs="Calibri"/>
        </w:rPr>
        <w:t>We recognise that a combination of these is needed for a whole school approach.</w:t>
      </w:r>
    </w:p>
    <w:p w14:paraId="383AFB66" w14:textId="77777777" w:rsidR="00FA6C8D" w:rsidRDefault="00FA6C8D">
      <w:pPr>
        <w:widowControl w:val="0"/>
        <w:spacing w:line="240" w:lineRule="auto"/>
        <w:ind w:left="17" w:right="-40"/>
        <w:rPr>
          <w:rFonts w:ascii="Calibri" w:eastAsia="Calibri" w:hAnsi="Calibri" w:cs="Calibri"/>
        </w:rPr>
      </w:pPr>
    </w:p>
    <w:p w14:paraId="49CB54E4" w14:textId="77777777" w:rsidR="00FA6C8D" w:rsidRDefault="006E32C4">
      <w:pPr>
        <w:widowControl w:val="0"/>
        <w:spacing w:line="240" w:lineRule="auto"/>
        <w:ind w:left="17" w:right="-40"/>
        <w:rPr>
          <w:rFonts w:ascii="Calibri" w:eastAsia="Calibri" w:hAnsi="Calibri" w:cs="Calibri"/>
          <w:b/>
        </w:rPr>
      </w:pPr>
      <w:r>
        <w:rPr>
          <w:rFonts w:ascii="Calibri" w:eastAsia="Calibri" w:hAnsi="Calibri" w:cs="Calibri"/>
          <w:b/>
        </w:rPr>
        <w:t>Objectives</w:t>
      </w:r>
    </w:p>
    <w:p w14:paraId="18848AB1" w14:textId="77777777" w:rsidR="00FA6C8D" w:rsidRDefault="00FA6C8D">
      <w:pPr>
        <w:widowControl w:val="0"/>
        <w:spacing w:line="240" w:lineRule="auto"/>
        <w:ind w:left="17" w:right="-40"/>
        <w:rPr>
          <w:rFonts w:ascii="Calibri" w:eastAsia="Calibri" w:hAnsi="Calibri" w:cs="Calibri"/>
        </w:rPr>
      </w:pPr>
    </w:p>
    <w:p w14:paraId="2FC9764D" w14:textId="77777777" w:rsidR="00FA6C8D" w:rsidRDefault="006E32C4">
      <w:pPr>
        <w:widowControl w:val="0"/>
        <w:spacing w:line="240" w:lineRule="auto"/>
        <w:ind w:left="17" w:right="-40"/>
        <w:rPr>
          <w:rFonts w:ascii="Calibri" w:eastAsia="Calibri" w:hAnsi="Calibri" w:cs="Calibri"/>
        </w:rPr>
      </w:pPr>
      <w:r>
        <w:rPr>
          <w:rFonts w:ascii="Calibri" w:eastAsia="Calibri" w:hAnsi="Calibri" w:cs="Calibri"/>
        </w:rPr>
        <w:t>Our objectives in teaching PSHE are:</w:t>
      </w:r>
    </w:p>
    <w:p w14:paraId="5ECC452F" w14:textId="77777777" w:rsidR="00FA6C8D" w:rsidRDefault="00FA6C8D">
      <w:pPr>
        <w:widowControl w:val="0"/>
        <w:spacing w:line="240" w:lineRule="auto"/>
        <w:ind w:left="17" w:right="-40"/>
        <w:rPr>
          <w:rFonts w:ascii="Calibri" w:eastAsia="Calibri" w:hAnsi="Calibri" w:cs="Calibri"/>
        </w:rPr>
      </w:pPr>
    </w:p>
    <w:p w14:paraId="5D86F46A" w14:textId="77777777" w:rsidR="00FA6C8D" w:rsidRDefault="006E32C4">
      <w:pPr>
        <w:widowControl w:val="0"/>
        <w:numPr>
          <w:ilvl w:val="0"/>
          <w:numId w:val="2"/>
        </w:numPr>
        <w:spacing w:line="240" w:lineRule="auto"/>
        <w:ind w:right="-40"/>
        <w:rPr>
          <w:rFonts w:ascii="Calibri" w:eastAsia="Calibri" w:hAnsi="Calibri" w:cs="Calibri"/>
        </w:rPr>
      </w:pPr>
      <w:r>
        <w:rPr>
          <w:rFonts w:ascii="Calibri" w:eastAsia="Calibri" w:hAnsi="Calibri" w:cs="Calibri"/>
        </w:rPr>
        <w:t>To establish opportunities for increased pupil involvement in the life of the school.</w:t>
      </w:r>
    </w:p>
    <w:p w14:paraId="1D5B6645" w14:textId="28AA7692" w:rsidR="00FA6C8D" w:rsidRDefault="006E32C4">
      <w:pPr>
        <w:widowControl w:val="0"/>
        <w:numPr>
          <w:ilvl w:val="0"/>
          <w:numId w:val="2"/>
        </w:numPr>
        <w:spacing w:line="240" w:lineRule="auto"/>
        <w:ind w:right="-40"/>
        <w:rPr>
          <w:rFonts w:ascii="Calibri" w:eastAsia="Calibri" w:hAnsi="Calibri" w:cs="Calibri"/>
        </w:rPr>
      </w:pPr>
      <w:r>
        <w:rPr>
          <w:rFonts w:ascii="Calibri" w:eastAsia="Calibri" w:hAnsi="Calibri" w:cs="Calibri"/>
        </w:rPr>
        <w:t>To help our children to develop self-confidence and a feeling of worth.</w:t>
      </w:r>
    </w:p>
    <w:p w14:paraId="566F1DC9" w14:textId="77777777" w:rsidR="00FA6C8D" w:rsidRDefault="006E32C4">
      <w:pPr>
        <w:widowControl w:val="0"/>
        <w:numPr>
          <w:ilvl w:val="0"/>
          <w:numId w:val="2"/>
        </w:numPr>
        <w:spacing w:line="240" w:lineRule="auto"/>
        <w:ind w:right="-40"/>
        <w:rPr>
          <w:rFonts w:ascii="Calibri" w:eastAsia="Calibri" w:hAnsi="Calibri" w:cs="Calibri"/>
        </w:rPr>
      </w:pPr>
      <w:r>
        <w:rPr>
          <w:rFonts w:ascii="Calibri" w:eastAsia="Calibri" w:hAnsi="Calibri" w:cs="Calibri"/>
        </w:rPr>
        <w:t>To encourage our children to make healthy, informed choices about their lives.</w:t>
      </w:r>
    </w:p>
    <w:p w14:paraId="7FD6951D" w14:textId="77777777" w:rsidR="00FA6C8D" w:rsidRDefault="006E32C4">
      <w:pPr>
        <w:widowControl w:val="0"/>
        <w:numPr>
          <w:ilvl w:val="0"/>
          <w:numId w:val="2"/>
        </w:numPr>
        <w:spacing w:line="240" w:lineRule="auto"/>
        <w:ind w:right="-40"/>
        <w:rPr>
          <w:rFonts w:ascii="Calibri" w:eastAsia="Calibri" w:hAnsi="Calibri" w:cs="Calibri"/>
        </w:rPr>
      </w:pPr>
      <w:r>
        <w:rPr>
          <w:rFonts w:ascii="Calibri" w:eastAsia="Calibri" w:hAnsi="Calibri" w:cs="Calibri"/>
        </w:rPr>
        <w:t>To help pupils identify ways of responding to peer group pressure.</w:t>
      </w:r>
    </w:p>
    <w:p w14:paraId="6623655B" w14:textId="77777777" w:rsidR="00FA6C8D" w:rsidRDefault="006E32C4">
      <w:pPr>
        <w:widowControl w:val="0"/>
        <w:numPr>
          <w:ilvl w:val="0"/>
          <w:numId w:val="2"/>
        </w:numPr>
        <w:spacing w:line="240" w:lineRule="auto"/>
        <w:ind w:right="-40"/>
        <w:rPr>
          <w:rFonts w:ascii="Calibri" w:eastAsia="Calibri" w:hAnsi="Calibri" w:cs="Calibri"/>
        </w:rPr>
      </w:pPr>
      <w:r>
        <w:rPr>
          <w:rFonts w:ascii="Calibri" w:eastAsia="Calibri" w:hAnsi="Calibri" w:cs="Calibri"/>
        </w:rPr>
        <w:t>To develop a caring and considerate attitude towards themselves and others.</w:t>
      </w:r>
    </w:p>
    <w:p w14:paraId="76F43C95" w14:textId="77777777" w:rsidR="00FA6C8D" w:rsidRDefault="006E32C4">
      <w:pPr>
        <w:widowControl w:val="0"/>
        <w:numPr>
          <w:ilvl w:val="0"/>
          <w:numId w:val="2"/>
        </w:numPr>
        <w:spacing w:line="240" w:lineRule="auto"/>
        <w:ind w:right="-40"/>
        <w:rPr>
          <w:rFonts w:ascii="Calibri" w:eastAsia="Calibri" w:hAnsi="Calibri" w:cs="Calibri"/>
        </w:rPr>
      </w:pPr>
      <w:r>
        <w:rPr>
          <w:rFonts w:ascii="Calibri" w:eastAsia="Calibri" w:hAnsi="Calibri" w:cs="Calibri"/>
        </w:rPr>
        <w:t>To develop a caring attitude to the environment.</w:t>
      </w:r>
    </w:p>
    <w:p w14:paraId="12C508E2" w14:textId="77777777" w:rsidR="00FA6C8D" w:rsidRDefault="006E32C4">
      <w:pPr>
        <w:widowControl w:val="0"/>
        <w:numPr>
          <w:ilvl w:val="0"/>
          <w:numId w:val="2"/>
        </w:numPr>
        <w:spacing w:line="240" w:lineRule="auto"/>
        <w:ind w:right="-40"/>
        <w:rPr>
          <w:rFonts w:ascii="Calibri" w:eastAsia="Calibri" w:hAnsi="Calibri" w:cs="Calibri"/>
        </w:rPr>
      </w:pPr>
      <w:r>
        <w:rPr>
          <w:rFonts w:ascii="Calibri" w:eastAsia="Calibri" w:hAnsi="Calibri" w:cs="Calibri"/>
        </w:rPr>
        <w:t>To help our pupils to understand and manage their feelings.</w:t>
      </w:r>
    </w:p>
    <w:p w14:paraId="2BF2772E" w14:textId="77777777" w:rsidR="00FA6C8D" w:rsidRDefault="006E32C4">
      <w:pPr>
        <w:widowControl w:val="0"/>
        <w:numPr>
          <w:ilvl w:val="0"/>
          <w:numId w:val="2"/>
        </w:numPr>
        <w:spacing w:line="240" w:lineRule="auto"/>
        <w:ind w:right="-40"/>
        <w:rPr>
          <w:rFonts w:ascii="Calibri" w:eastAsia="Calibri" w:hAnsi="Calibri" w:cs="Calibri"/>
        </w:rPr>
      </w:pPr>
      <w:r>
        <w:rPr>
          <w:rFonts w:ascii="Calibri" w:eastAsia="Calibri" w:hAnsi="Calibri" w:cs="Calibri"/>
        </w:rPr>
        <w:t>To understand how society works and their rights and responsibilities.</w:t>
      </w:r>
    </w:p>
    <w:p w14:paraId="0FD2F894" w14:textId="77777777" w:rsidR="00FA6C8D" w:rsidRDefault="006E32C4">
      <w:pPr>
        <w:widowControl w:val="0"/>
        <w:numPr>
          <w:ilvl w:val="0"/>
          <w:numId w:val="2"/>
        </w:numPr>
        <w:spacing w:line="240" w:lineRule="auto"/>
        <w:ind w:right="-40"/>
        <w:rPr>
          <w:rFonts w:ascii="Calibri" w:eastAsia="Calibri" w:hAnsi="Calibri" w:cs="Calibri"/>
        </w:rPr>
      </w:pPr>
      <w:r>
        <w:rPr>
          <w:rFonts w:ascii="Calibri" w:eastAsia="Calibri" w:hAnsi="Calibri" w:cs="Calibri"/>
        </w:rPr>
        <w:t>To learn about British Values.</w:t>
      </w:r>
    </w:p>
    <w:p w14:paraId="2B970994" w14:textId="77777777" w:rsidR="00FA6C8D" w:rsidRDefault="00FA6C8D">
      <w:pPr>
        <w:widowControl w:val="0"/>
        <w:spacing w:line="240" w:lineRule="auto"/>
        <w:ind w:left="17" w:right="-40"/>
        <w:rPr>
          <w:rFonts w:ascii="Calibri" w:eastAsia="Calibri" w:hAnsi="Calibri" w:cs="Calibri"/>
        </w:rPr>
      </w:pPr>
    </w:p>
    <w:p w14:paraId="5C573500" w14:textId="77777777" w:rsidR="00FA6C8D" w:rsidRDefault="006E32C4">
      <w:pPr>
        <w:widowControl w:val="0"/>
        <w:spacing w:line="240" w:lineRule="auto"/>
        <w:ind w:left="17" w:right="-40"/>
        <w:rPr>
          <w:rFonts w:ascii="Calibri" w:eastAsia="Calibri" w:hAnsi="Calibri" w:cs="Calibri"/>
        </w:rPr>
      </w:pPr>
      <w:r>
        <w:rPr>
          <w:rFonts w:ascii="Calibri" w:eastAsia="Calibri" w:hAnsi="Calibri" w:cs="Calibri"/>
        </w:rPr>
        <w:t>Children will be taught:</w:t>
      </w:r>
    </w:p>
    <w:p w14:paraId="189930B9" w14:textId="77777777" w:rsidR="00FA6C8D" w:rsidRDefault="00FA6C8D">
      <w:pPr>
        <w:widowControl w:val="0"/>
        <w:spacing w:line="240" w:lineRule="auto"/>
        <w:ind w:left="17" w:right="-40"/>
        <w:rPr>
          <w:rFonts w:ascii="Calibri" w:eastAsia="Calibri" w:hAnsi="Calibri" w:cs="Calibri"/>
        </w:rPr>
      </w:pPr>
    </w:p>
    <w:p w14:paraId="47EED604" w14:textId="77777777" w:rsidR="00FA6C8D" w:rsidRDefault="006E32C4">
      <w:pPr>
        <w:widowControl w:val="0"/>
        <w:numPr>
          <w:ilvl w:val="0"/>
          <w:numId w:val="1"/>
        </w:numPr>
        <w:spacing w:line="240" w:lineRule="auto"/>
        <w:ind w:right="-40"/>
        <w:rPr>
          <w:rFonts w:ascii="Calibri" w:eastAsia="Calibri" w:hAnsi="Calibri" w:cs="Calibri"/>
        </w:rPr>
      </w:pPr>
      <w:r>
        <w:rPr>
          <w:rFonts w:ascii="Calibri" w:eastAsia="Calibri" w:hAnsi="Calibri" w:cs="Calibri"/>
        </w:rPr>
        <w:t>Through separately timetabled time for PSHE and Citizenship</w:t>
      </w:r>
    </w:p>
    <w:p w14:paraId="309522C2" w14:textId="77777777" w:rsidR="00FA6C8D" w:rsidRDefault="006E32C4">
      <w:pPr>
        <w:widowControl w:val="0"/>
        <w:numPr>
          <w:ilvl w:val="0"/>
          <w:numId w:val="1"/>
        </w:numPr>
        <w:spacing w:line="240" w:lineRule="auto"/>
        <w:ind w:right="-40"/>
        <w:rPr>
          <w:rFonts w:ascii="Calibri" w:eastAsia="Calibri" w:hAnsi="Calibri" w:cs="Calibri"/>
        </w:rPr>
      </w:pPr>
      <w:r>
        <w:rPr>
          <w:rFonts w:ascii="Calibri" w:eastAsia="Calibri" w:hAnsi="Calibri" w:cs="Calibri"/>
        </w:rPr>
        <w:t>In circle time sessions</w:t>
      </w:r>
    </w:p>
    <w:p w14:paraId="64633501" w14:textId="77777777" w:rsidR="00FA6C8D" w:rsidRDefault="006E32C4">
      <w:pPr>
        <w:widowControl w:val="0"/>
        <w:numPr>
          <w:ilvl w:val="0"/>
          <w:numId w:val="1"/>
        </w:numPr>
        <w:spacing w:line="240" w:lineRule="auto"/>
        <w:ind w:right="-40"/>
        <w:rPr>
          <w:rFonts w:ascii="Calibri" w:eastAsia="Calibri" w:hAnsi="Calibri" w:cs="Calibri"/>
        </w:rPr>
      </w:pPr>
      <w:r>
        <w:rPr>
          <w:rFonts w:ascii="Calibri" w:eastAsia="Calibri" w:hAnsi="Calibri" w:cs="Calibri"/>
        </w:rPr>
        <w:t>Through Pastoral Care groups</w:t>
      </w:r>
    </w:p>
    <w:p w14:paraId="4CF560F9" w14:textId="77777777" w:rsidR="00FA6C8D" w:rsidRDefault="006E32C4">
      <w:pPr>
        <w:widowControl w:val="0"/>
        <w:numPr>
          <w:ilvl w:val="0"/>
          <w:numId w:val="1"/>
        </w:numPr>
        <w:spacing w:line="240" w:lineRule="auto"/>
        <w:ind w:right="-40"/>
        <w:rPr>
          <w:rFonts w:ascii="Calibri" w:eastAsia="Calibri" w:hAnsi="Calibri" w:cs="Calibri"/>
        </w:rPr>
      </w:pPr>
      <w:r>
        <w:rPr>
          <w:rFonts w:ascii="Calibri" w:eastAsia="Calibri" w:hAnsi="Calibri" w:cs="Calibri"/>
        </w:rPr>
        <w:t>In combination with other subjects, and in English and Maths Lessons</w:t>
      </w:r>
    </w:p>
    <w:p w14:paraId="7C9602BA" w14:textId="77777777" w:rsidR="00FA6C8D" w:rsidRDefault="00FA6C8D">
      <w:pPr>
        <w:widowControl w:val="0"/>
        <w:spacing w:line="240" w:lineRule="auto"/>
        <w:ind w:left="17" w:right="-40"/>
        <w:rPr>
          <w:rFonts w:ascii="Calibri" w:eastAsia="Calibri" w:hAnsi="Calibri" w:cs="Calibri"/>
        </w:rPr>
      </w:pPr>
    </w:p>
    <w:p w14:paraId="21F38458" w14:textId="77777777" w:rsidR="00FA6C8D" w:rsidRDefault="006E32C4">
      <w:pPr>
        <w:widowControl w:val="0"/>
        <w:spacing w:line="240" w:lineRule="auto"/>
        <w:ind w:left="17" w:right="-40"/>
        <w:rPr>
          <w:rFonts w:ascii="Calibri" w:eastAsia="Calibri" w:hAnsi="Calibri" w:cs="Calibri"/>
        </w:rPr>
      </w:pPr>
      <w:r>
        <w:rPr>
          <w:rFonts w:ascii="Calibri" w:eastAsia="Calibri" w:hAnsi="Calibri" w:cs="Calibri"/>
        </w:rPr>
        <w:t>Provision for P.S.H.E. and Citizenship will also be provided during Assemblies, Extra Curricular Activities, visits, visitors, School Council meetings, playtimes and special events in the school.</w:t>
      </w:r>
    </w:p>
    <w:p w14:paraId="1628F7AB" w14:textId="77777777" w:rsidR="00FA6C8D" w:rsidRDefault="006E32C4">
      <w:pPr>
        <w:widowControl w:val="0"/>
        <w:spacing w:line="240" w:lineRule="auto"/>
        <w:ind w:left="17" w:right="-40"/>
        <w:rPr>
          <w:rFonts w:ascii="Calibri" w:eastAsia="Calibri" w:hAnsi="Calibri" w:cs="Calibri"/>
          <w:b/>
        </w:rPr>
      </w:pPr>
      <w:r>
        <w:rPr>
          <w:rFonts w:ascii="Calibri" w:eastAsia="Calibri" w:hAnsi="Calibri" w:cs="Calibri"/>
          <w:b/>
        </w:rPr>
        <w:lastRenderedPageBreak/>
        <w:t>Planning</w:t>
      </w:r>
    </w:p>
    <w:p w14:paraId="3CB20A7A" w14:textId="77777777" w:rsidR="00FA6C8D" w:rsidRDefault="00FA6C8D">
      <w:pPr>
        <w:widowControl w:val="0"/>
        <w:spacing w:line="240" w:lineRule="auto"/>
        <w:ind w:left="17" w:right="-40"/>
        <w:rPr>
          <w:rFonts w:ascii="Calibri" w:eastAsia="Calibri" w:hAnsi="Calibri" w:cs="Calibri"/>
        </w:rPr>
      </w:pPr>
    </w:p>
    <w:p w14:paraId="1548BC5F" w14:textId="5E28545C" w:rsidR="00FA6C8D" w:rsidRDefault="006E32C4">
      <w:pPr>
        <w:widowControl w:val="0"/>
        <w:spacing w:line="240" w:lineRule="auto"/>
        <w:ind w:left="17" w:right="-40"/>
        <w:rPr>
          <w:rFonts w:ascii="Calibri" w:eastAsia="Calibri" w:hAnsi="Calibri" w:cs="Calibri"/>
        </w:rPr>
      </w:pPr>
      <w:r>
        <w:rPr>
          <w:rFonts w:ascii="Calibri" w:eastAsia="Calibri" w:hAnsi="Calibri" w:cs="Calibri"/>
        </w:rPr>
        <w:t>Classes will follow the long-term school plans.</w:t>
      </w:r>
    </w:p>
    <w:p w14:paraId="226F3805" w14:textId="77777777" w:rsidR="00FA6C8D" w:rsidRDefault="00FA6C8D">
      <w:pPr>
        <w:widowControl w:val="0"/>
        <w:spacing w:line="240" w:lineRule="auto"/>
        <w:ind w:left="17" w:right="-40"/>
        <w:rPr>
          <w:rFonts w:ascii="Calibri" w:eastAsia="Calibri" w:hAnsi="Calibri" w:cs="Calibri"/>
        </w:rPr>
      </w:pPr>
    </w:p>
    <w:p w14:paraId="1FC4D170" w14:textId="77777777" w:rsidR="00FA6C8D" w:rsidRDefault="006E32C4">
      <w:pPr>
        <w:widowControl w:val="0"/>
        <w:spacing w:line="240" w:lineRule="auto"/>
        <w:ind w:left="17" w:right="-40"/>
        <w:rPr>
          <w:rFonts w:ascii="Calibri" w:eastAsia="Calibri" w:hAnsi="Calibri" w:cs="Calibri"/>
        </w:rPr>
      </w:pPr>
      <w:r>
        <w:rPr>
          <w:rFonts w:ascii="Calibri" w:eastAsia="Calibri" w:hAnsi="Calibri" w:cs="Calibri"/>
        </w:rPr>
        <w:t>They will use the GHLL curriculum and resources and the End Points document.</w:t>
      </w:r>
    </w:p>
    <w:p w14:paraId="5CA38350" w14:textId="77777777" w:rsidR="00FA6C8D" w:rsidRDefault="00FA6C8D">
      <w:pPr>
        <w:widowControl w:val="0"/>
        <w:spacing w:line="240" w:lineRule="auto"/>
        <w:ind w:left="17" w:right="-40"/>
        <w:rPr>
          <w:rFonts w:ascii="Calibri" w:eastAsia="Calibri" w:hAnsi="Calibri" w:cs="Calibri"/>
        </w:rPr>
      </w:pPr>
    </w:p>
    <w:p w14:paraId="07F174CC" w14:textId="77777777" w:rsidR="00FA6C8D" w:rsidRDefault="006E32C4">
      <w:pPr>
        <w:widowControl w:val="0"/>
        <w:spacing w:line="240" w:lineRule="auto"/>
        <w:ind w:left="17" w:right="-40"/>
        <w:rPr>
          <w:rFonts w:ascii="Calibri" w:eastAsia="Calibri" w:hAnsi="Calibri" w:cs="Calibri"/>
          <w:b/>
        </w:rPr>
      </w:pPr>
      <w:r>
        <w:rPr>
          <w:rFonts w:ascii="Calibri" w:eastAsia="Calibri" w:hAnsi="Calibri" w:cs="Calibri"/>
          <w:b/>
        </w:rPr>
        <w:t>Inclusion</w:t>
      </w:r>
    </w:p>
    <w:p w14:paraId="551A7CB1" w14:textId="77777777" w:rsidR="00FA6C8D" w:rsidRDefault="00FA6C8D">
      <w:pPr>
        <w:widowControl w:val="0"/>
        <w:spacing w:line="240" w:lineRule="auto"/>
        <w:ind w:left="17" w:right="-40"/>
        <w:rPr>
          <w:rFonts w:ascii="Calibri" w:eastAsia="Calibri" w:hAnsi="Calibri" w:cs="Calibri"/>
          <w:b/>
        </w:rPr>
      </w:pPr>
    </w:p>
    <w:p w14:paraId="742E702F" w14:textId="77777777" w:rsidR="00FA6C8D" w:rsidRDefault="006E32C4">
      <w:pPr>
        <w:widowControl w:val="0"/>
        <w:spacing w:line="240" w:lineRule="auto"/>
        <w:ind w:left="17" w:right="-40"/>
        <w:rPr>
          <w:rFonts w:ascii="Calibri" w:eastAsia="Calibri" w:hAnsi="Calibri" w:cs="Calibri"/>
        </w:rPr>
      </w:pPr>
      <w:r>
        <w:rPr>
          <w:rFonts w:ascii="Calibri" w:eastAsia="Calibri" w:hAnsi="Calibri" w:cs="Calibri"/>
        </w:rPr>
        <w:t>Every effort will be made by teachers to include all children in every lesson regardless of ability, responding to pupils’ diverse needs and setting suitable challenges.</w:t>
      </w:r>
    </w:p>
    <w:p w14:paraId="3492ABC4" w14:textId="77777777" w:rsidR="00FA6C8D" w:rsidRDefault="00FA6C8D">
      <w:pPr>
        <w:widowControl w:val="0"/>
        <w:spacing w:line="240" w:lineRule="auto"/>
        <w:ind w:left="17" w:right="-40"/>
        <w:rPr>
          <w:rFonts w:ascii="Calibri" w:eastAsia="Calibri" w:hAnsi="Calibri" w:cs="Calibri"/>
        </w:rPr>
      </w:pPr>
    </w:p>
    <w:p w14:paraId="79D45F3B" w14:textId="77777777" w:rsidR="00FA6C8D" w:rsidRDefault="006E32C4">
      <w:pPr>
        <w:widowControl w:val="0"/>
        <w:spacing w:line="240" w:lineRule="auto"/>
        <w:ind w:left="17" w:right="-40"/>
        <w:rPr>
          <w:rFonts w:ascii="Calibri" w:eastAsia="Calibri" w:hAnsi="Calibri" w:cs="Calibri"/>
        </w:rPr>
      </w:pPr>
      <w:r>
        <w:rPr>
          <w:rFonts w:ascii="Calibri" w:eastAsia="Calibri" w:hAnsi="Calibri" w:cs="Calibri"/>
        </w:rPr>
        <w:t>Teachers will use a variety of techniques to include all children.</w:t>
      </w:r>
    </w:p>
    <w:p w14:paraId="63566340" w14:textId="77777777" w:rsidR="00FA6C8D" w:rsidRDefault="00FA6C8D">
      <w:pPr>
        <w:widowControl w:val="0"/>
        <w:spacing w:line="240" w:lineRule="auto"/>
        <w:ind w:left="17" w:right="-40"/>
        <w:rPr>
          <w:rFonts w:ascii="Calibri" w:eastAsia="Calibri" w:hAnsi="Calibri" w:cs="Calibri"/>
        </w:rPr>
      </w:pPr>
    </w:p>
    <w:p w14:paraId="042A822B" w14:textId="77777777" w:rsidR="00FA6C8D" w:rsidRDefault="006E32C4">
      <w:pPr>
        <w:widowControl w:val="0"/>
        <w:spacing w:line="240" w:lineRule="auto"/>
        <w:ind w:left="17" w:right="-40"/>
        <w:rPr>
          <w:rFonts w:ascii="Calibri" w:eastAsia="Calibri" w:hAnsi="Calibri" w:cs="Calibri"/>
        </w:rPr>
      </w:pPr>
      <w:r>
        <w:rPr>
          <w:rFonts w:ascii="Calibri" w:eastAsia="Calibri" w:hAnsi="Calibri" w:cs="Calibri"/>
          <w:b/>
        </w:rPr>
        <w:t>Teaching Strategies</w:t>
      </w:r>
      <w:r>
        <w:rPr>
          <w:rFonts w:ascii="Calibri" w:eastAsia="Calibri" w:hAnsi="Calibri" w:cs="Calibri"/>
        </w:rPr>
        <w:t xml:space="preserve"> (refer to Teaching and Learning Policy)</w:t>
      </w:r>
    </w:p>
    <w:p w14:paraId="6DD05F05" w14:textId="77777777" w:rsidR="00FA6C8D" w:rsidRDefault="00FA6C8D">
      <w:pPr>
        <w:widowControl w:val="0"/>
        <w:spacing w:line="240" w:lineRule="auto"/>
        <w:ind w:left="17" w:right="-40"/>
        <w:rPr>
          <w:rFonts w:ascii="Calibri" w:eastAsia="Calibri" w:hAnsi="Calibri" w:cs="Calibri"/>
        </w:rPr>
      </w:pPr>
    </w:p>
    <w:p w14:paraId="6DDA33E1" w14:textId="77777777" w:rsidR="00FA6C8D" w:rsidRDefault="006E32C4">
      <w:pPr>
        <w:widowControl w:val="0"/>
        <w:spacing w:line="240" w:lineRule="auto"/>
        <w:ind w:left="17" w:right="-40"/>
        <w:rPr>
          <w:rFonts w:ascii="Calibri" w:eastAsia="Calibri" w:hAnsi="Calibri" w:cs="Calibri"/>
        </w:rPr>
      </w:pPr>
      <w:r>
        <w:rPr>
          <w:rFonts w:ascii="Calibri" w:eastAsia="Calibri" w:hAnsi="Calibri" w:cs="Calibri"/>
        </w:rPr>
        <w:t>A balanced range of teaching strategies is needed to provide for the effective delivery of PSHE for all children.</w:t>
      </w:r>
    </w:p>
    <w:p w14:paraId="670542AF" w14:textId="77777777" w:rsidR="00FA6C8D" w:rsidRDefault="00FA6C8D">
      <w:pPr>
        <w:widowControl w:val="0"/>
        <w:spacing w:line="240" w:lineRule="auto"/>
        <w:ind w:left="17" w:right="-40"/>
        <w:rPr>
          <w:rFonts w:ascii="Calibri" w:eastAsia="Calibri" w:hAnsi="Calibri" w:cs="Calibri"/>
        </w:rPr>
      </w:pPr>
    </w:p>
    <w:p w14:paraId="4FDC2ED5" w14:textId="77777777" w:rsidR="00FA6C8D" w:rsidRDefault="006E32C4">
      <w:pPr>
        <w:widowControl w:val="0"/>
        <w:spacing w:line="240" w:lineRule="auto"/>
        <w:ind w:left="17" w:right="-40"/>
        <w:rPr>
          <w:rFonts w:ascii="Calibri" w:eastAsia="Calibri" w:hAnsi="Calibri" w:cs="Calibri"/>
        </w:rPr>
      </w:pPr>
      <w:r>
        <w:rPr>
          <w:rFonts w:ascii="Calibri" w:eastAsia="Calibri" w:hAnsi="Calibri" w:cs="Calibri"/>
        </w:rPr>
        <w:t>We emphasis active learning and participation, where children are encouraged to assess evidence, negotiate, make decisions, solve problems, work independently and in groups, and to learn from each other.</w:t>
      </w:r>
    </w:p>
    <w:p w14:paraId="4CFD7380" w14:textId="77777777" w:rsidR="00FA6C8D" w:rsidRDefault="00FA6C8D">
      <w:pPr>
        <w:widowControl w:val="0"/>
        <w:spacing w:line="240" w:lineRule="auto"/>
        <w:ind w:left="17" w:right="-40"/>
        <w:rPr>
          <w:rFonts w:ascii="Calibri" w:eastAsia="Calibri" w:hAnsi="Calibri" w:cs="Calibri"/>
        </w:rPr>
      </w:pPr>
    </w:p>
    <w:p w14:paraId="3244D256" w14:textId="77777777" w:rsidR="00FA6C8D" w:rsidRDefault="00FA6C8D">
      <w:pPr>
        <w:widowControl w:val="0"/>
        <w:spacing w:line="240" w:lineRule="auto"/>
        <w:ind w:right="-40"/>
        <w:rPr>
          <w:rFonts w:ascii="Calibri" w:eastAsia="Calibri" w:hAnsi="Calibri" w:cs="Calibri"/>
          <w:b/>
        </w:rPr>
      </w:pPr>
    </w:p>
    <w:sectPr w:rsidR="00FA6C8D">
      <w:headerReference w:type="first" r:id="rId13"/>
      <w:pgSz w:w="11906" w:h="16838"/>
      <w:pgMar w:top="1440" w:right="1440" w:bottom="1440" w:left="1440" w:header="0" w:footer="10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9D2C4" w14:textId="77777777" w:rsidR="006E32C4" w:rsidRDefault="006E32C4">
      <w:pPr>
        <w:spacing w:line="240" w:lineRule="auto"/>
      </w:pPr>
      <w:r>
        <w:separator/>
      </w:r>
    </w:p>
  </w:endnote>
  <w:endnote w:type="continuationSeparator" w:id="0">
    <w:p w14:paraId="7AAA4BD2" w14:textId="77777777" w:rsidR="006E32C4" w:rsidRDefault="006E32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0FB33" w14:textId="77777777" w:rsidR="00FA6C8D" w:rsidRDefault="00FA6C8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2FDEC" w14:textId="77777777" w:rsidR="006E32C4" w:rsidRDefault="006E32C4">
      <w:pPr>
        <w:spacing w:line="240" w:lineRule="auto"/>
      </w:pPr>
      <w:r>
        <w:separator/>
      </w:r>
    </w:p>
  </w:footnote>
  <w:footnote w:type="continuationSeparator" w:id="0">
    <w:p w14:paraId="07057A0E" w14:textId="77777777" w:rsidR="006E32C4" w:rsidRDefault="006E32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3475B" w14:textId="77777777" w:rsidR="00FA6C8D" w:rsidRDefault="00FA6C8D">
    <w:pPr>
      <w:rPr>
        <w:rFonts w:ascii="Calibri" w:eastAsia="Calibri" w:hAnsi="Calibri" w:cs="Calibri"/>
        <w:sz w:val="20"/>
        <w:szCs w:val="20"/>
        <w:u w:val="single"/>
      </w:rPr>
    </w:pPr>
  </w:p>
  <w:p w14:paraId="68D519BD" w14:textId="77777777" w:rsidR="00FA6C8D" w:rsidRDefault="00FA6C8D"/>
  <w:p w14:paraId="524963E4" w14:textId="77777777" w:rsidR="00FA6C8D" w:rsidRDefault="00FA6C8D"/>
  <w:p w14:paraId="648A01CF" w14:textId="77777777" w:rsidR="00FA6C8D" w:rsidRDefault="006E32C4">
    <w:pPr>
      <w:jc w:val="right"/>
      <w:rPr>
        <w:rFonts w:ascii="Calibri" w:eastAsia="Calibri" w:hAnsi="Calibri" w:cs="Calibri"/>
        <w:sz w:val="20"/>
        <w:szCs w:val="20"/>
      </w:rPr>
    </w:pPr>
    <w:r>
      <w:rPr>
        <w:rFonts w:ascii="Calibri" w:eastAsia="Calibri" w:hAnsi="Calibri" w:cs="Calibri"/>
        <w:sz w:val="20"/>
        <w:szCs w:val="20"/>
      </w:rPr>
      <w:t>PSHE &amp; Citizenship Policy</w:t>
    </w:r>
  </w:p>
  <w:p w14:paraId="1D745631" w14:textId="77777777" w:rsidR="00FA6C8D" w:rsidRDefault="006E32C4">
    <w:pPr>
      <w:jc w:val="right"/>
      <w:rPr>
        <w:rFonts w:ascii="Calibri" w:eastAsia="Calibri" w:hAnsi="Calibri" w:cs="Calibri"/>
        <w:sz w:val="20"/>
        <w:szCs w:val="20"/>
        <w:u w:val="single"/>
      </w:rPr>
    </w:pPr>
    <w:r>
      <w:rPr>
        <w:rFonts w:ascii="Calibri" w:eastAsia="Calibri" w:hAnsi="Calibri" w:cs="Calibri"/>
        <w:sz w:val="20"/>
        <w:szCs w:val="20"/>
        <w:u w:val="single"/>
      </w:rPr>
      <w:t xml:space="preserve">                                                                                                                                                                   Forest of Dean Trust</w:t>
    </w:r>
  </w:p>
  <w:p w14:paraId="131B502C" w14:textId="77777777" w:rsidR="00FA6C8D" w:rsidRDefault="00FA6C8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18E90" w14:textId="77777777" w:rsidR="00FA6C8D" w:rsidRDefault="00FA6C8D"/>
  <w:p w14:paraId="6FE6F4A4" w14:textId="77777777" w:rsidR="00FA6C8D" w:rsidRDefault="00FA6C8D">
    <w:pPr>
      <w:rPr>
        <w:rFonts w:ascii="Calibri" w:eastAsia="Calibri" w:hAnsi="Calibri" w:cs="Calibri"/>
        <w:sz w:val="20"/>
        <w:szCs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2A832" w14:textId="77777777" w:rsidR="00FA6C8D" w:rsidRDefault="00FA6C8D"/>
  <w:p w14:paraId="4F6B676C" w14:textId="77777777" w:rsidR="00FA6C8D" w:rsidRDefault="00FA6C8D"/>
  <w:p w14:paraId="666B6B3B" w14:textId="77777777" w:rsidR="00FA6C8D" w:rsidRDefault="006E32C4">
    <w:pPr>
      <w:jc w:val="right"/>
      <w:rPr>
        <w:rFonts w:ascii="Calibri" w:eastAsia="Calibri" w:hAnsi="Calibri" w:cs="Calibri"/>
        <w:sz w:val="20"/>
        <w:szCs w:val="20"/>
      </w:rPr>
    </w:pPr>
    <w:r>
      <w:rPr>
        <w:rFonts w:ascii="Calibri" w:eastAsia="Calibri" w:hAnsi="Calibri" w:cs="Calibri"/>
        <w:sz w:val="20"/>
        <w:szCs w:val="20"/>
      </w:rPr>
      <w:t>PSHE &amp; Citizenship Policy</w:t>
    </w:r>
  </w:p>
  <w:p w14:paraId="41FD9DD6" w14:textId="77777777" w:rsidR="00FA6C8D" w:rsidRDefault="006E32C4">
    <w:pPr>
      <w:jc w:val="right"/>
      <w:rPr>
        <w:rFonts w:ascii="Calibri" w:eastAsia="Calibri" w:hAnsi="Calibri" w:cs="Calibri"/>
        <w:sz w:val="20"/>
        <w:szCs w:val="20"/>
        <w:u w:val="single"/>
      </w:rPr>
    </w:pPr>
    <w:r>
      <w:rPr>
        <w:rFonts w:ascii="Calibri" w:eastAsia="Calibri" w:hAnsi="Calibri" w:cs="Calibri"/>
        <w:sz w:val="20"/>
        <w:szCs w:val="20"/>
        <w:u w:val="single"/>
      </w:rPr>
      <w:t xml:space="preserve">                                                                                                                                                                   Forest of Dean Trust</w:t>
    </w:r>
  </w:p>
  <w:p w14:paraId="399CE7B2" w14:textId="77777777" w:rsidR="00FA6C8D" w:rsidRDefault="00FA6C8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4C5EE3"/>
    <w:multiLevelType w:val="multilevel"/>
    <w:tmpl w:val="9D38E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4892A19"/>
    <w:multiLevelType w:val="multilevel"/>
    <w:tmpl w:val="9D38E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5C4AED"/>
    <w:multiLevelType w:val="multilevel"/>
    <w:tmpl w:val="9D38E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8859086">
    <w:abstractNumId w:val="0"/>
  </w:num>
  <w:num w:numId="2" w16cid:durableId="1669088743">
    <w:abstractNumId w:val="2"/>
  </w:num>
  <w:num w:numId="3" w16cid:durableId="1398631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C8D"/>
    <w:rsid w:val="005843C1"/>
    <w:rsid w:val="006E32C4"/>
    <w:rsid w:val="009C37B2"/>
    <w:rsid w:val="00D022B4"/>
    <w:rsid w:val="00FA6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F3BE0"/>
  <w15:docId w15:val="{18077C0A-D8B8-4AC9-BC0E-1208F982B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ft48My7xfGpflI0Aw4BGPo1sUA==">CgMxLjA4AHIhMXRkT09uSFktSlYxRnNILXVPZWNON0I0MU9sQ3NKOUhW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503</Words>
  <Characters>2872</Characters>
  <Application>Microsoft Office Word</Application>
  <DocSecurity>0</DocSecurity>
  <Lines>23</Lines>
  <Paragraphs>6</Paragraphs>
  <ScaleCrop>false</ScaleCrop>
  <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Jemma Woskett</dc:creator>
  <cp:lastModifiedBy>BEN LYONS</cp:lastModifiedBy>
  <cp:revision>3</cp:revision>
  <dcterms:created xsi:type="dcterms:W3CDTF">2025-07-03T08:49:00Z</dcterms:created>
  <dcterms:modified xsi:type="dcterms:W3CDTF">2025-07-03T09:10:00Z</dcterms:modified>
</cp:coreProperties>
</file>